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D" w:rsidRPr="00C16875" w:rsidRDefault="0045367D" w:rsidP="00C16875">
      <w:pPr>
        <w:pStyle w:val="ac"/>
        <w:jc w:val="center"/>
        <w:rPr>
          <w:rFonts w:eastAsia="Calibri"/>
          <w:b/>
          <w:sz w:val="28"/>
          <w:szCs w:val="28"/>
          <w:lang w:eastAsia="en-US"/>
        </w:rPr>
      </w:pPr>
      <w:r w:rsidRPr="00C16875"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45367D" w:rsidRPr="00C16875" w:rsidRDefault="0045367D" w:rsidP="00C16875">
      <w:pPr>
        <w:pStyle w:val="ac"/>
        <w:jc w:val="center"/>
        <w:rPr>
          <w:rFonts w:eastAsia="Calibri"/>
          <w:b/>
          <w:sz w:val="28"/>
          <w:szCs w:val="28"/>
          <w:lang w:eastAsia="en-US"/>
        </w:rPr>
      </w:pPr>
      <w:r w:rsidRPr="00C16875">
        <w:rPr>
          <w:rFonts w:eastAsia="Calibri"/>
          <w:b/>
          <w:sz w:val="28"/>
          <w:szCs w:val="28"/>
          <w:lang w:eastAsia="en-US"/>
        </w:rPr>
        <w:t>«Средняя общеобразовательная школа № 19»</w:t>
      </w:r>
    </w:p>
    <w:p w:rsidR="0045367D" w:rsidRPr="00C16875" w:rsidRDefault="0045367D" w:rsidP="00C16875">
      <w:pPr>
        <w:pStyle w:val="ac"/>
        <w:jc w:val="center"/>
        <w:rPr>
          <w:rFonts w:eastAsia="Calibri"/>
          <w:b/>
          <w:sz w:val="28"/>
          <w:szCs w:val="28"/>
          <w:lang w:eastAsia="en-US"/>
        </w:rPr>
      </w:pPr>
      <w:r w:rsidRPr="00C16875">
        <w:rPr>
          <w:rFonts w:eastAsia="Calibri"/>
          <w:b/>
          <w:sz w:val="28"/>
          <w:szCs w:val="28"/>
          <w:lang w:eastAsia="en-US"/>
        </w:rPr>
        <w:t>г. Мичуринска  Тамбовской области</w:t>
      </w:r>
    </w:p>
    <w:p w:rsidR="0045367D" w:rsidRPr="00343013" w:rsidRDefault="0045367D" w:rsidP="0045367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5367D" w:rsidRDefault="0045367D" w:rsidP="0045367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01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</w:t>
      </w:r>
    </w:p>
    <w:p w:rsidR="0045367D" w:rsidRPr="00343013" w:rsidRDefault="0045367D" w:rsidP="0045367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367D" w:rsidRPr="00343013" w:rsidRDefault="0045367D" w:rsidP="0045367D">
      <w:pPr>
        <w:spacing w:after="200" w:line="276" w:lineRule="auto"/>
        <w:contextualSpacing/>
        <w:jc w:val="right"/>
        <w:rPr>
          <w:rFonts w:eastAsia="Calibri"/>
          <w:sz w:val="28"/>
          <w:szCs w:val="28"/>
          <w:lang w:eastAsia="en-US"/>
        </w:rPr>
      </w:pPr>
      <w:r w:rsidRPr="0034301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</w:p>
    <w:p w:rsidR="0045367D" w:rsidRPr="00887CF5" w:rsidRDefault="0045367D" w:rsidP="00887CF5">
      <w:pPr>
        <w:pStyle w:val="ac"/>
        <w:jc w:val="center"/>
        <w:rPr>
          <w:rFonts w:eastAsia="Calibri"/>
          <w:b/>
          <w:sz w:val="28"/>
          <w:szCs w:val="28"/>
          <w:lang w:eastAsia="en-US"/>
        </w:rPr>
      </w:pPr>
      <w:r w:rsidRPr="00887CF5">
        <w:rPr>
          <w:rFonts w:eastAsia="Calibri"/>
          <w:b/>
          <w:sz w:val="28"/>
          <w:szCs w:val="28"/>
          <w:lang w:eastAsia="en-US"/>
        </w:rPr>
        <w:t>Дополнительная общеобразовательная</w:t>
      </w:r>
    </w:p>
    <w:p w:rsidR="0045367D" w:rsidRPr="00887CF5" w:rsidRDefault="00C02F69" w:rsidP="00887CF5">
      <w:pPr>
        <w:pStyle w:val="ac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5367D" w:rsidRPr="00887CF5">
        <w:rPr>
          <w:rFonts w:eastAsia="Calibri"/>
          <w:b/>
          <w:sz w:val="28"/>
          <w:szCs w:val="28"/>
          <w:lang w:eastAsia="en-US"/>
        </w:rPr>
        <w:t xml:space="preserve"> программа</w:t>
      </w:r>
    </w:p>
    <w:p w:rsidR="0045367D" w:rsidRPr="00887CF5" w:rsidRDefault="004E1270" w:rsidP="00887CF5">
      <w:pPr>
        <w:pStyle w:val="ac"/>
        <w:jc w:val="center"/>
        <w:rPr>
          <w:rFonts w:eastAsia="Calibri"/>
          <w:b/>
          <w:sz w:val="28"/>
          <w:szCs w:val="28"/>
          <w:lang w:eastAsia="en-US"/>
        </w:rPr>
      </w:pPr>
      <w:r w:rsidRPr="00887CF5">
        <w:rPr>
          <w:rFonts w:eastAsia="Calibri"/>
          <w:b/>
          <w:sz w:val="28"/>
          <w:szCs w:val="28"/>
          <w:lang w:eastAsia="en-US"/>
        </w:rPr>
        <w:t>гуманитарно-филологического</w:t>
      </w:r>
      <w:r w:rsidR="0045367D" w:rsidRPr="00887CF5">
        <w:rPr>
          <w:rFonts w:eastAsia="Calibri"/>
          <w:b/>
          <w:sz w:val="28"/>
          <w:szCs w:val="28"/>
          <w:lang w:eastAsia="en-US"/>
        </w:rPr>
        <w:t xml:space="preserve"> </w:t>
      </w:r>
      <w:r w:rsidR="00C02F69">
        <w:rPr>
          <w:rFonts w:eastAsia="Calibri"/>
          <w:b/>
          <w:sz w:val="28"/>
          <w:szCs w:val="28"/>
          <w:lang w:eastAsia="en-US"/>
        </w:rPr>
        <w:t>цикла</w:t>
      </w:r>
    </w:p>
    <w:p w:rsidR="0045367D" w:rsidRPr="00887CF5" w:rsidRDefault="0045367D" w:rsidP="00887CF5">
      <w:pPr>
        <w:pStyle w:val="ac"/>
        <w:jc w:val="center"/>
        <w:rPr>
          <w:rFonts w:eastAsia="Calibri"/>
          <w:b/>
          <w:sz w:val="28"/>
          <w:szCs w:val="28"/>
          <w:lang w:eastAsia="en-US"/>
        </w:rPr>
      </w:pPr>
      <w:r w:rsidRPr="00887CF5">
        <w:rPr>
          <w:rFonts w:eastAsia="Calibri"/>
          <w:b/>
          <w:sz w:val="28"/>
          <w:szCs w:val="28"/>
          <w:lang w:eastAsia="en-US"/>
        </w:rPr>
        <w:t>«</w:t>
      </w:r>
      <w:r w:rsidR="004E1270" w:rsidRPr="00887CF5">
        <w:rPr>
          <w:rFonts w:eastAsia="Calibri"/>
          <w:b/>
          <w:sz w:val="28"/>
          <w:szCs w:val="28"/>
          <w:lang w:eastAsia="en-US"/>
        </w:rPr>
        <w:t xml:space="preserve"> Славянская культура»</w:t>
      </w:r>
    </w:p>
    <w:p w:rsidR="0045367D" w:rsidRPr="00343013" w:rsidRDefault="0045367D" w:rsidP="0045367D">
      <w:pPr>
        <w:ind w:firstLine="709"/>
        <w:jc w:val="right"/>
        <w:outlineLvl w:val="0"/>
        <w:rPr>
          <w:rFonts w:eastAsia="Calibri"/>
          <w:b/>
          <w:sz w:val="28"/>
          <w:szCs w:val="28"/>
          <w:lang w:eastAsia="en-US"/>
        </w:rPr>
      </w:pPr>
    </w:p>
    <w:p w:rsidR="0045367D" w:rsidRPr="00343013" w:rsidRDefault="0045367D" w:rsidP="0045367D">
      <w:pPr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5367D" w:rsidRPr="00343013" w:rsidRDefault="0045367D" w:rsidP="0045367D">
      <w:pPr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43013">
        <w:rPr>
          <w:rFonts w:eastAsia="Calibri"/>
          <w:sz w:val="28"/>
          <w:szCs w:val="28"/>
          <w:lang w:eastAsia="en-US"/>
        </w:rPr>
        <w:t>Возраст обучающихся:1</w:t>
      </w:r>
      <w:r w:rsidR="004E1270">
        <w:rPr>
          <w:rFonts w:eastAsia="Calibri"/>
          <w:sz w:val="28"/>
          <w:szCs w:val="28"/>
          <w:lang w:eastAsia="en-US"/>
        </w:rPr>
        <w:t>4</w:t>
      </w:r>
      <w:r w:rsidRPr="00343013">
        <w:rPr>
          <w:rFonts w:eastAsia="Calibri"/>
          <w:sz w:val="28"/>
          <w:szCs w:val="28"/>
          <w:lang w:eastAsia="en-US"/>
        </w:rPr>
        <w:t>-15 лет</w:t>
      </w:r>
    </w:p>
    <w:p w:rsidR="0045367D" w:rsidRDefault="0045367D" w:rsidP="0045367D">
      <w:pPr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43013">
        <w:rPr>
          <w:rFonts w:eastAsia="Calibri"/>
          <w:sz w:val="28"/>
          <w:szCs w:val="28"/>
          <w:lang w:eastAsia="en-US"/>
        </w:rPr>
        <w:t xml:space="preserve">Срок </w:t>
      </w:r>
      <w:r>
        <w:rPr>
          <w:rFonts w:eastAsia="Calibri"/>
          <w:sz w:val="28"/>
          <w:szCs w:val="28"/>
          <w:lang w:eastAsia="en-US"/>
        </w:rPr>
        <w:t xml:space="preserve">реализации программы </w:t>
      </w:r>
      <w:r w:rsidR="004E127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год.</w:t>
      </w:r>
    </w:p>
    <w:p w:rsidR="0045367D" w:rsidRPr="00343013" w:rsidRDefault="0045367D" w:rsidP="0045367D">
      <w:pPr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5367D" w:rsidRDefault="0045367D" w:rsidP="0045367D">
      <w:pPr>
        <w:shd w:val="clear" w:color="auto" w:fill="FFFFFF"/>
        <w:spacing w:after="200" w:line="276" w:lineRule="auto"/>
        <w:ind w:left="2160" w:firstLine="72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5367D" w:rsidRDefault="0045367D" w:rsidP="0045367D">
      <w:pPr>
        <w:shd w:val="clear" w:color="auto" w:fill="FFFFFF"/>
        <w:spacing w:after="200" w:line="276" w:lineRule="auto"/>
        <w:ind w:left="709" w:firstLine="72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5367D" w:rsidRDefault="0045367D" w:rsidP="0045367D">
      <w:pPr>
        <w:shd w:val="clear" w:color="auto" w:fill="FFFFFF"/>
        <w:spacing w:after="200" w:line="276" w:lineRule="auto"/>
        <w:ind w:left="709" w:firstLine="72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5367D" w:rsidRDefault="0045367D" w:rsidP="0045367D">
      <w:pPr>
        <w:shd w:val="clear" w:color="auto" w:fill="FFFFFF"/>
        <w:spacing w:after="200" w:line="276" w:lineRule="auto"/>
        <w:ind w:left="709" w:firstLine="72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5367D" w:rsidRDefault="0045367D" w:rsidP="0045367D">
      <w:pPr>
        <w:shd w:val="clear" w:color="auto" w:fill="FFFFFF"/>
        <w:spacing w:after="200" w:line="276" w:lineRule="auto"/>
        <w:ind w:left="709" w:firstLine="72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5367D" w:rsidRPr="00343013" w:rsidRDefault="0045367D" w:rsidP="0045367D">
      <w:pPr>
        <w:shd w:val="clear" w:color="auto" w:fill="FFFFFF"/>
        <w:spacing w:after="200" w:line="276" w:lineRule="auto"/>
        <w:ind w:left="2160" w:firstLine="72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5367D" w:rsidRPr="00887CF5" w:rsidRDefault="0045367D" w:rsidP="00887CF5">
      <w:pPr>
        <w:pStyle w:val="ac"/>
        <w:jc w:val="right"/>
        <w:rPr>
          <w:rFonts w:eastAsia="Calibri"/>
          <w:sz w:val="28"/>
          <w:szCs w:val="28"/>
          <w:lang w:eastAsia="en-US"/>
        </w:rPr>
      </w:pPr>
      <w:r w:rsidRPr="00887CF5">
        <w:rPr>
          <w:rFonts w:eastAsia="Calibri"/>
          <w:sz w:val="28"/>
          <w:szCs w:val="28"/>
          <w:lang w:eastAsia="en-US"/>
        </w:rPr>
        <w:t>Автор-составитель программы:</w:t>
      </w:r>
    </w:p>
    <w:p w:rsidR="0045367D" w:rsidRPr="00887CF5" w:rsidRDefault="004E1270" w:rsidP="00887CF5">
      <w:pPr>
        <w:pStyle w:val="ac"/>
        <w:jc w:val="right"/>
        <w:rPr>
          <w:rFonts w:eastAsia="Calibri"/>
          <w:sz w:val="28"/>
          <w:szCs w:val="28"/>
          <w:lang w:eastAsia="en-US"/>
        </w:rPr>
      </w:pPr>
      <w:r w:rsidRPr="00887CF5">
        <w:rPr>
          <w:rFonts w:eastAsia="Calibri"/>
          <w:sz w:val="28"/>
          <w:szCs w:val="28"/>
          <w:lang w:eastAsia="en-US"/>
        </w:rPr>
        <w:t>Шелковников Игорь Вячеславович</w:t>
      </w:r>
      <w:r w:rsidR="0045367D" w:rsidRPr="00887CF5">
        <w:rPr>
          <w:rFonts w:eastAsia="Calibri"/>
          <w:sz w:val="28"/>
          <w:szCs w:val="28"/>
          <w:lang w:eastAsia="en-US"/>
        </w:rPr>
        <w:t>,</w:t>
      </w:r>
    </w:p>
    <w:p w:rsidR="0045367D" w:rsidRPr="00887CF5" w:rsidRDefault="0045367D" w:rsidP="00887CF5">
      <w:pPr>
        <w:pStyle w:val="ac"/>
        <w:jc w:val="right"/>
        <w:rPr>
          <w:rFonts w:eastAsia="Calibri"/>
          <w:sz w:val="28"/>
          <w:szCs w:val="28"/>
          <w:lang w:eastAsia="en-US"/>
        </w:rPr>
      </w:pPr>
      <w:r w:rsidRPr="00887CF5">
        <w:rPr>
          <w:rFonts w:eastAsia="Calibri"/>
          <w:sz w:val="28"/>
          <w:szCs w:val="28"/>
          <w:lang w:eastAsia="en-US"/>
        </w:rPr>
        <w:t xml:space="preserve">учитель </w:t>
      </w:r>
      <w:r w:rsidR="004E1270" w:rsidRPr="00887CF5">
        <w:rPr>
          <w:rFonts w:eastAsia="Calibri"/>
          <w:sz w:val="28"/>
          <w:szCs w:val="28"/>
          <w:lang w:eastAsia="en-US"/>
        </w:rPr>
        <w:t>русского языка и литературы</w:t>
      </w:r>
      <w:r w:rsidRPr="00887CF5">
        <w:rPr>
          <w:rFonts w:eastAsia="Calibri"/>
          <w:sz w:val="28"/>
          <w:szCs w:val="28"/>
          <w:lang w:eastAsia="en-US"/>
        </w:rPr>
        <w:t xml:space="preserve"> </w:t>
      </w:r>
    </w:p>
    <w:p w:rsidR="0045367D" w:rsidRPr="00343013" w:rsidRDefault="0045367D" w:rsidP="0045367D">
      <w:pPr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343013">
        <w:rPr>
          <w:rFonts w:eastAsia="Calibri"/>
          <w:sz w:val="28"/>
          <w:szCs w:val="28"/>
          <w:lang w:eastAsia="en-US"/>
        </w:rPr>
        <w:t xml:space="preserve">                                          </w:t>
      </w:r>
    </w:p>
    <w:p w:rsidR="0045367D" w:rsidRDefault="0045367D" w:rsidP="0045367D">
      <w:pPr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5367D" w:rsidRPr="00343013" w:rsidRDefault="0045367D" w:rsidP="0045367D">
      <w:pPr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5367D" w:rsidRPr="00343013" w:rsidRDefault="0045367D" w:rsidP="0045367D">
      <w:pPr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43013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</w:p>
    <w:p w:rsidR="0045367D" w:rsidRPr="00343013" w:rsidRDefault="0045367D" w:rsidP="0045367D">
      <w:pPr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4301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</w:t>
      </w:r>
    </w:p>
    <w:p w:rsidR="00C16875" w:rsidRDefault="00C16875" w:rsidP="0045367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16875" w:rsidRDefault="00C16875" w:rsidP="0045367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16875" w:rsidRDefault="00C16875" w:rsidP="0045367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5367D" w:rsidRPr="00343013" w:rsidRDefault="0045367D" w:rsidP="0045367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Мичуринск, 2019</w:t>
      </w:r>
    </w:p>
    <w:p w:rsidR="0045367D" w:rsidRDefault="0045367D" w:rsidP="00AF5AC4">
      <w:pPr>
        <w:spacing w:line="360" w:lineRule="auto"/>
        <w:ind w:firstLine="709"/>
        <w:jc w:val="center"/>
        <w:rPr>
          <w:b/>
        </w:rPr>
      </w:pPr>
      <w:r w:rsidRPr="00CE118F">
        <w:rPr>
          <w:b/>
          <w:lang w:val="en-US"/>
        </w:rPr>
        <w:lastRenderedPageBreak/>
        <w:t>I</w:t>
      </w:r>
      <w:r w:rsidRPr="00CE118F">
        <w:rPr>
          <w:b/>
        </w:rPr>
        <w:t>. ПОЯСНИТЕЛЬНАЯ ЗАПИСКА</w:t>
      </w:r>
    </w:p>
    <w:p w:rsidR="0045367D" w:rsidRDefault="0045367D" w:rsidP="00AF5AC4">
      <w:pPr>
        <w:spacing w:line="360" w:lineRule="auto"/>
        <w:ind w:firstLine="709"/>
        <w:jc w:val="center"/>
        <w:rPr>
          <w:b/>
        </w:rPr>
      </w:pPr>
    </w:p>
    <w:p w:rsidR="0045367D" w:rsidRPr="00F309F5" w:rsidRDefault="0045367D" w:rsidP="00AF5AC4">
      <w:pPr>
        <w:spacing w:after="200" w:line="360" w:lineRule="auto"/>
        <w:ind w:firstLine="709"/>
        <w:contextualSpacing/>
        <w:rPr>
          <w:rFonts w:eastAsia="Calibri"/>
          <w:b/>
          <w:sz w:val="28"/>
          <w:szCs w:val="28"/>
          <w:lang w:eastAsia="ar-SA"/>
        </w:rPr>
      </w:pPr>
      <w:r w:rsidRPr="00F309F5">
        <w:rPr>
          <w:rFonts w:eastAsia="Calibri"/>
          <w:b/>
          <w:sz w:val="28"/>
          <w:szCs w:val="28"/>
          <w:lang w:eastAsia="ar-SA"/>
        </w:rPr>
        <w:t>Направленность</w:t>
      </w:r>
    </w:p>
    <w:p w:rsidR="0045367D" w:rsidRPr="00C16875" w:rsidRDefault="0045367D" w:rsidP="00AF5AC4">
      <w:pPr>
        <w:pStyle w:val="ac"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C16875">
        <w:rPr>
          <w:rFonts w:eastAsia="Calibri"/>
          <w:sz w:val="28"/>
          <w:szCs w:val="28"/>
          <w:lang w:eastAsia="ar-SA"/>
        </w:rPr>
        <w:t xml:space="preserve">Направленность дополнительной общеобразовательной </w:t>
      </w:r>
      <w:proofErr w:type="spellStart"/>
      <w:r w:rsidRPr="00C16875">
        <w:rPr>
          <w:rFonts w:eastAsia="Calibri"/>
          <w:sz w:val="28"/>
          <w:szCs w:val="28"/>
          <w:lang w:eastAsia="ar-SA"/>
        </w:rPr>
        <w:t>общеразвивающей</w:t>
      </w:r>
      <w:proofErr w:type="spellEnd"/>
      <w:r w:rsidRPr="00C16875">
        <w:rPr>
          <w:rFonts w:eastAsia="Calibri"/>
          <w:sz w:val="28"/>
          <w:szCs w:val="28"/>
          <w:lang w:eastAsia="ar-SA"/>
        </w:rPr>
        <w:t xml:space="preserve">  программы </w:t>
      </w:r>
      <w:r w:rsidRPr="00C16875">
        <w:rPr>
          <w:rFonts w:eastAsia="Calibri"/>
          <w:sz w:val="28"/>
          <w:szCs w:val="28"/>
          <w:lang w:eastAsia="en-US"/>
        </w:rPr>
        <w:t>«</w:t>
      </w:r>
      <w:r w:rsidR="004E1270" w:rsidRPr="00C16875">
        <w:rPr>
          <w:rFonts w:eastAsia="Calibri"/>
          <w:sz w:val="28"/>
          <w:szCs w:val="28"/>
          <w:lang w:eastAsia="en-US"/>
        </w:rPr>
        <w:t>Славянская культура</w:t>
      </w:r>
      <w:r w:rsidRPr="00C16875">
        <w:rPr>
          <w:rFonts w:eastAsia="Calibri"/>
          <w:sz w:val="28"/>
          <w:szCs w:val="28"/>
          <w:lang w:eastAsia="en-US"/>
        </w:rPr>
        <w:t>»</w:t>
      </w:r>
      <w:r w:rsidRPr="00C16875">
        <w:rPr>
          <w:rFonts w:eastAsia="Calibri"/>
          <w:sz w:val="28"/>
          <w:szCs w:val="28"/>
          <w:lang w:eastAsia="ar-SA"/>
        </w:rPr>
        <w:t xml:space="preserve"> </w:t>
      </w:r>
      <w:r w:rsidRPr="00C16875">
        <w:rPr>
          <w:rFonts w:eastAsia="Calibri"/>
          <w:color w:val="0D0D0D"/>
          <w:sz w:val="28"/>
          <w:szCs w:val="28"/>
          <w:lang w:eastAsia="en-US"/>
        </w:rPr>
        <w:t xml:space="preserve"> подготовлена с учетом базовых требований и учебных программ для занятий во внеурочное время.</w:t>
      </w:r>
    </w:p>
    <w:p w:rsidR="00AF5AC4" w:rsidRDefault="00AF5AC4" w:rsidP="00AF5AC4">
      <w:pPr>
        <w:spacing w:line="360" w:lineRule="auto"/>
        <w:ind w:firstLine="709"/>
        <w:rPr>
          <w:b/>
          <w:bCs/>
          <w:sz w:val="28"/>
          <w:szCs w:val="28"/>
        </w:rPr>
      </w:pPr>
    </w:p>
    <w:p w:rsidR="0045367D" w:rsidRPr="004A6519" w:rsidRDefault="0045367D" w:rsidP="00AF5AC4">
      <w:pPr>
        <w:spacing w:line="360" w:lineRule="auto"/>
        <w:ind w:firstLine="709"/>
        <w:rPr>
          <w:b/>
          <w:sz w:val="28"/>
          <w:szCs w:val="28"/>
        </w:rPr>
      </w:pPr>
      <w:r w:rsidRPr="004A6519">
        <w:rPr>
          <w:b/>
          <w:bCs/>
          <w:sz w:val="28"/>
          <w:szCs w:val="28"/>
        </w:rPr>
        <w:t>Уровень освоения программы</w:t>
      </w:r>
      <w:r w:rsidRPr="004A6519">
        <w:rPr>
          <w:b/>
          <w:sz w:val="28"/>
          <w:szCs w:val="28"/>
        </w:rPr>
        <w:t xml:space="preserve">: </w:t>
      </w:r>
      <w:proofErr w:type="spellStart"/>
      <w:r w:rsidR="00C02F69">
        <w:rPr>
          <w:sz w:val="28"/>
          <w:szCs w:val="28"/>
        </w:rPr>
        <w:t>предпрофильный</w:t>
      </w:r>
      <w:proofErr w:type="spellEnd"/>
      <w:r>
        <w:rPr>
          <w:sz w:val="28"/>
          <w:szCs w:val="28"/>
        </w:rPr>
        <w:t>.</w:t>
      </w:r>
    </w:p>
    <w:p w:rsidR="0045367D" w:rsidRPr="00F309F5" w:rsidRDefault="0045367D" w:rsidP="00AF5AC4">
      <w:pPr>
        <w:spacing w:line="360" w:lineRule="auto"/>
        <w:ind w:firstLine="709"/>
        <w:rPr>
          <w:b/>
          <w:sz w:val="28"/>
          <w:szCs w:val="28"/>
        </w:rPr>
      </w:pPr>
      <w:r w:rsidRPr="00F309F5">
        <w:rPr>
          <w:b/>
          <w:sz w:val="28"/>
          <w:szCs w:val="28"/>
        </w:rPr>
        <w:t xml:space="preserve">Актуальность. </w:t>
      </w:r>
    </w:p>
    <w:p w:rsidR="005B0AD8" w:rsidRPr="005B0AD8" w:rsidRDefault="007122CD" w:rsidP="00AF5AC4">
      <w:pPr>
        <w:tabs>
          <w:tab w:val="left" w:pos="3345"/>
        </w:tabs>
        <w:spacing w:line="360" w:lineRule="auto"/>
        <w:ind w:firstLine="680"/>
        <w:jc w:val="both"/>
        <w:rPr>
          <w:sz w:val="28"/>
          <w:szCs w:val="28"/>
        </w:rPr>
      </w:pPr>
      <w:r w:rsidRPr="005B0AD8">
        <w:rPr>
          <w:sz w:val="28"/>
          <w:szCs w:val="28"/>
        </w:rPr>
        <w:t xml:space="preserve"> </w:t>
      </w:r>
      <w:r w:rsidR="005B0AD8" w:rsidRPr="005B0AD8">
        <w:rPr>
          <w:sz w:val="28"/>
          <w:szCs w:val="28"/>
        </w:rPr>
        <w:t xml:space="preserve">За последние </w:t>
      </w:r>
      <w:r w:rsidR="005B0AD8">
        <w:rPr>
          <w:sz w:val="28"/>
          <w:szCs w:val="28"/>
        </w:rPr>
        <w:t>30</w:t>
      </w:r>
      <w:r w:rsidR="005B0AD8" w:rsidRPr="005B0AD8">
        <w:rPr>
          <w:sz w:val="28"/>
          <w:szCs w:val="28"/>
        </w:rPr>
        <w:t xml:space="preserve"> лет отечественная культура, основанная  и взращенная многие столетия тому назад на уникальных славянских традициях, понесла огромный урон. Что тому явилось причиной? Увы, таких причин много. Вот лишь самые коварные из них:</w:t>
      </w:r>
    </w:p>
    <w:p w:rsidR="005B0AD8" w:rsidRPr="00607E42" w:rsidRDefault="005B0AD8" w:rsidP="00607E42">
      <w:pPr>
        <w:pStyle w:val="ab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proofErr w:type="gramStart"/>
      <w:r w:rsidRPr="00607E42">
        <w:rPr>
          <w:sz w:val="28"/>
          <w:szCs w:val="28"/>
        </w:rPr>
        <w:t xml:space="preserve">ничем не мотивированное заискивание перед американизмом и так называемой западной </w:t>
      </w:r>
      <w:proofErr w:type="spellStart"/>
      <w:r w:rsidRPr="00607E42">
        <w:rPr>
          <w:sz w:val="28"/>
          <w:szCs w:val="28"/>
        </w:rPr>
        <w:t>псевдокультурой</w:t>
      </w:r>
      <w:proofErr w:type="spellEnd"/>
      <w:r w:rsidRPr="00607E42">
        <w:rPr>
          <w:sz w:val="28"/>
          <w:szCs w:val="28"/>
        </w:rPr>
        <w:t>;</w:t>
      </w:r>
      <w:proofErr w:type="gramEnd"/>
    </w:p>
    <w:p w:rsidR="005B0AD8" w:rsidRPr="00607E42" w:rsidRDefault="001F5200" w:rsidP="00607E42">
      <w:pPr>
        <w:pStyle w:val="ab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бездумное</w:t>
      </w:r>
      <w:r w:rsidR="005B0AD8" w:rsidRPr="00607E42">
        <w:rPr>
          <w:sz w:val="28"/>
          <w:szCs w:val="28"/>
        </w:rPr>
        <w:t xml:space="preserve"> копирование (на бытовом и культурном уровнях) западного образа жизни;</w:t>
      </w:r>
    </w:p>
    <w:p w:rsidR="005B0AD8" w:rsidRPr="00607E42" w:rsidRDefault="005B0AD8" w:rsidP="00607E42">
      <w:pPr>
        <w:pStyle w:val="ab"/>
        <w:numPr>
          <w:ilvl w:val="0"/>
          <w:numId w:val="45"/>
        </w:numPr>
        <w:tabs>
          <w:tab w:val="left" w:pos="1136"/>
        </w:tabs>
        <w:spacing w:line="360" w:lineRule="auto"/>
        <w:jc w:val="both"/>
        <w:rPr>
          <w:sz w:val="28"/>
          <w:szCs w:val="28"/>
        </w:rPr>
      </w:pPr>
      <w:r w:rsidRPr="00607E42">
        <w:rPr>
          <w:sz w:val="28"/>
          <w:szCs w:val="28"/>
        </w:rPr>
        <w:t>подспудное «воспитание» не достойного гражданина России, а жалкого потребителя – собственника со ссылкой на «общечеловеческие ценности»;</w:t>
      </w:r>
    </w:p>
    <w:p w:rsidR="005B0AD8" w:rsidRPr="00607E42" w:rsidRDefault="005B0AD8" w:rsidP="00607E42">
      <w:pPr>
        <w:pStyle w:val="ab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607E42">
        <w:rPr>
          <w:sz w:val="28"/>
          <w:szCs w:val="28"/>
        </w:rPr>
        <w:t>появление «</w:t>
      </w:r>
      <w:proofErr w:type="spellStart"/>
      <w:r w:rsidRPr="00607E42">
        <w:rPr>
          <w:sz w:val="28"/>
          <w:szCs w:val="28"/>
        </w:rPr>
        <w:t>иванов</w:t>
      </w:r>
      <w:proofErr w:type="spellEnd"/>
      <w:r w:rsidRPr="00607E42">
        <w:rPr>
          <w:sz w:val="28"/>
          <w:szCs w:val="28"/>
        </w:rPr>
        <w:t xml:space="preserve">, родства не </w:t>
      </w:r>
      <w:proofErr w:type="gramStart"/>
      <w:r w:rsidRPr="00607E42">
        <w:rPr>
          <w:sz w:val="28"/>
          <w:szCs w:val="28"/>
        </w:rPr>
        <w:t>помнящих</w:t>
      </w:r>
      <w:proofErr w:type="gramEnd"/>
      <w:r w:rsidRPr="00607E42">
        <w:rPr>
          <w:sz w:val="28"/>
          <w:szCs w:val="28"/>
        </w:rPr>
        <w:t xml:space="preserve">», которые брезгливо отвергают родное, исконно русское. Это печально известные хиппи, рокеры, кришнаиты, панки и прочая человеческая </w:t>
      </w:r>
      <w:proofErr w:type="gramStart"/>
      <w:r w:rsidRPr="00607E42">
        <w:rPr>
          <w:sz w:val="28"/>
          <w:szCs w:val="28"/>
        </w:rPr>
        <w:t>нечисть</w:t>
      </w:r>
      <w:proofErr w:type="gramEnd"/>
      <w:r w:rsidRPr="00607E42">
        <w:rPr>
          <w:sz w:val="28"/>
          <w:szCs w:val="28"/>
        </w:rPr>
        <w:t>.</w:t>
      </w:r>
    </w:p>
    <w:p w:rsidR="005B0AD8" w:rsidRPr="0012221D" w:rsidRDefault="0012221D" w:rsidP="00AF5AC4">
      <w:pPr>
        <w:pStyle w:val="a4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B0AD8" w:rsidRPr="0012221D">
        <w:rPr>
          <w:rFonts w:ascii="Times New Roman" w:hAnsi="Times New Roman"/>
          <w:sz w:val="28"/>
          <w:szCs w:val="28"/>
        </w:rPr>
        <w:t xml:space="preserve">Наши дети </w:t>
      </w:r>
      <w:proofErr w:type="gramStart"/>
      <w:r w:rsidR="005B0AD8" w:rsidRPr="0012221D">
        <w:rPr>
          <w:rFonts w:ascii="Times New Roman" w:hAnsi="Times New Roman"/>
          <w:sz w:val="28"/>
          <w:szCs w:val="28"/>
        </w:rPr>
        <w:t>напрочь</w:t>
      </w:r>
      <w:proofErr w:type="gramEnd"/>
      <w:r w:rsidR="005B0AD8" w:rsidRPr="0012221D">
        <w:rPr>
          <w:rFonts w:ascii="Times New Roman" w:hAnsi="Times New Roman"/>
          <w:sz w:val="28"/>
          <w:szCs w:val="28"/>
        </w:rPr>
        <w:t xml:space="preserve"> забывают культурно-исторические традиции славянства, низкопоклонствуют перед поп-культурой, загаживают певучую русскую речь Пушкина, Толстого и Чехова иноязычными «перлами». Можно ли капитулировать перед данным злом? Думаю, нет!</w:t>
      </w:r>
    </w:p>
    <w:p w:rsidR="005B0AD8" w:rsidRPr="005B0AD8" w:rsidRDefault="005B0AD8" w:rsidP="00AF5AC4">
      <w:pPr>
        <w:tabs>
          <w:tab w:val="left" w:pos="3345"/>
        </w:tabs>
        <w:spacing w:line="360" w:lineRule="auto"/>
        <w:ind w:firstLine="680"/>
        <w:jc w:val="both"/>
        <w:rPr>
          <w:sz w:val="28"/>
          <w:szCs w:val="28"/>
        </w:rPr>
      </w:pPr>
      <w:r w:rsidRPr="005B0AD8">
        <w:rPr>
          <w:sz w:val="28"/>
          <w:szCs w:val="28"/>
        </w:rPr>
        <w:t xml:space="preserve">Что мы сегодня можем успешно противопоставить «общечеловеческой культуре»? Что можно сделать для того, чтобы русские дети не только </w:t>
      </w:r>
      <w:r w:rsidRPr="005B0AD8">
        <w:rPr>
          <w:sz w:val="28"/>
          <w:szCs w:val="28"/>
        </w:rPr>
        <w:lastRenderedPageBreak/>
        <w:t>любили свою Родину, но и сознательно гордились этнической принадлежностью к славянскому миру?</w:t>
      </w:r>
    </w:p>
    <w:p w:rsidR="005B0AD8" w:rsidRPr="005B0AD8" w:rsidRDefault="005B0AD8" w:rsidP="00AF5AC4">
      <w:pPr>
        <w:tabs>
          <w:tab w:val="left" w:pos="3345"/>
        </w:tabs>
        <w:spacing w:line="360" w:lineRule="auto"/>
        <w:ind w:firstLine="680"/>
        <w:jc w:val="both"/>
        <w:rPr>
          <w:sz w:val="28"/>
          <w:szCs w:val="28"/>
        </w:rPr>
      </w:pPr>
      <w:r w:rsidRPr="005B0AD8">
        <w:rPr>
          <w:sz w:val="28"/>
          <w:szCs w:val="28"/>
        </w:rPr>
        <w:t>Естественно, в одночасье сознание молодого человека не перестроишь, как ни старайся! Нужен осторожный, системный и довольно длительный воспитательный процесс, включающий в себя необходимые основы: знакомство с культурно-исторической базой, знание славянской этнографии, стимулирование интереса к изучению русского языка, литературы, «подсознательная» опора на славянский этнический фольклор.</w:t>
      </w:r>
    </w:p>
    <w:p w:rsidR="005B0AD8" w:rsidRPr="005B0AD8" w:rsidRDefault="005B0AD8" w:rsidP="00AF5AC4">
      <w:pPr>
        <w:tabs>
          <w:tab w:val="left" w:pos="3345"/>
        </w:tabs>
        <w:spacing w:line="360" w:lineRule="auto"/>
        <w:ind w:firstLine="680"/>
        <w:jc w:val="both"/>
        <w:rPr>
          <w:sz w:val="28"/>
          <w:szCs w:val="28"/>
        </w:rPr>
      </w:pPr>
      <w:r w:rsidRPr="005B0AD8">
        <w:rPr>
          <w:sz w:val="28"/>
          <w:szCs w:val="28"/>
        </w:rPr>
        <w:t>Другими словами, хочется обратиться к начальной строке Вечной Книги: «Вначале было Слово». Да, именно живой интерес к слову, использование учителем яркого и выразительного русского слова в качестве инструмента психологического воздействия – это</w:t>
      </w:r>
      <w:r w:rsidR="00AF5AC4">
        <w:rPr>
          <w:sz w:val="28"/>
          <w:szCs w:val="28"/>
        </w:rPr>
        <w:t>,</w:t>
      </w:r>
      <w:r w:rsidRPr="005B0AD8">
        <w:rPr>
          <w:sz w:val="28"/>
          <w:szCs w:val="28"/>
        </w:rPr>
        <w:t xml:space="preserve"> на мой взгляд, первоосновы системы патриотического воспитания молодых </w:t>
      </w:r>
      <w:proofErr w:type="spellStart"/>
      <w:r w:rsidRPr="005B0AD8">
        <w:rPr>
          <w:sz w:val="28"/>
          <w:szCs w:val="28"/>
        </w:rPr>
        <w:t>русичей</w:t>
      </w:r>
      <w:proofErr w:type="spellEnd"/>
      <w:r w:rsidRPr="005B0AD8">
        <w:rPr>
          <w:sz w:val="28"/>
          <w:szCs w:val="28"/>
        </w:rPr>
        <w:t xml:space="preserve"> в </w:t>
      </w:r>
      <w:proofErr w:type="spellStart"/>
      <w:r w:rsidRPr="005B0AD8">
        <w:rPr>
          <w:sz w:val="28"/>
          <w:szCs w:val="28"/>
        </w:rPr>
        <w:t>лингво-этнографическом</w:t>
      </w:r>
      <w:proofErr w:type="spellEnd"/>
      <w:r w:rsidRPr="005B0AD8">
        <w:rPr>
          <w:sz w:val="28"/>
          <w:szCs w:val="28"/>
        </w:rPr>
        <w:t xml:space="preserve"> плане. Замечательно, когда в процессе урока дети совершают настоящие открытия, изучая этимологию древнейших индоевропейских слов, наблюдая ролевую функцию этих же слов в системе русской речи.</w:t>
      </w:r>
    </w:p>
    <w:p w:rsidR="005B0AD8" w:rsidRDefault="005B0AD8" w:rsidP="00AF5AC4">
      <w:pPr>
        <w:tabs>
          <w:tab w:val="left" w:pos="3345"/>
        </w:tabs>
        <w:spacing w:line="360" w:lineRule="auto"/>
        <w:ind w:firstLine="680"/>
        <w:jc w:val="both"/>
      </w:pPr>
      <w:r w:rsidRPr="005B0AD8">
        <w:rPr>
          <w:sz w:val="28"/>
          <w:szCs w:val="28"/>
        </w:rPr>
        <w:t>Вывод прост и поразителен: изучая речь, мы изучаем культуру, историю и даже бытовую сторону жизни родного народа</w:t>
      </w:r>
      <w:r>
        <w:t>.</w:t>
      </w:r>
    </w:p>
    <w:p w:rsidR="0045367D" w:rsidRPr="00C02F69" w:rsidRDefault="00C02F69" w:rsidP="00AF5AC4">
      <w:pPr>
        <w:pStyle w:val="ac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5367D" w:rsidRPr="00C02F69">
        <w:rPr>
          <w:sz w:val="28"/>
          <w:szCs w:val="28"/>
        </w:rPr>
        <w:t>Данная программа направлена на формирование эффективного процесса приобретения учащимися знаний и навыков</w:t>
      </w:r>
      <w:r w:rsidR="002F29E3" w:rsidRPr="00C02F69">
        <w:rPr>
          <w:sz w:val="28"/>
          <w:szCs w:val="28"/>
        </w:rPr>
        <w:t xml:space="preserve"> в области истории родного языка и вековых традиций славянского мира</w:t>
      </w:r>
      <w:r w:rsidR="0045367D" w:rsidRPr="00C02F69">
        <w:rPr>
          <w:sz w:val="28"/>
          <w:szCs w:val="28"/>
        </w:rPr>
        <w:t xml:space="preserve">, </w:t>
      </w:r>
      <w:r w:rsidR="002F29E3" w:rsidRPr="00C02F69">
        <w:rPr>
          <w:sz w:val="28"/>
          <w:szCs w:val="28"/>
        </w:rPr>
        <w:t xml:space="preserve"> </w:t>
      </w:r>
      <w:r w:rsidR="0045367D" w:rsidRPr="00C02F69">
        <w:rPr>
          <w:sz w:val="28"/>
          <w:szCs w:val="28"/>
        </w:rPr>
        <w:t xml:space="preserve"> основана на развитии интереса к исследовательской деятельности.</w:t>
      </w:r>
    </w:p>
    <w:p w:rsidR="0045367D" w:rsidRDefault="0045367D" w:rsidP="00AF5AC4">
      <w:pPr>
        <w:spacing w:line="360" w:lineRule="auto"/>
        <w:ind w:left="40" w:right="-23" w:firstLine="709"/>
        <w:jc w:val="both"/>
        <w:rPr>
          <w:b/>
          <w:sz w:val="28"/>
          <w:szCs w:val="28"/>
        </w:rPr>
      </w:pPr>
    </w:p>
    <w:p w:rsidR="0045367D" w:rsidRDefault="0045367D" w:rsidP="00AF5AC4">
      <w:pPr>
        <w:spacing w:line="360" w:lineRule="auto"/>
        <w:ind w:left="40" w:right="-23" w:firstLine="527"/>
        <w:jc w:val="both"/>
        <w:rPr>
          <w:b/>
          <w:sz w:val="28"/>
          <w:szCs w:val="28"/>
        </w:rPr>
      </w:pPr>
      <w:r w:rsidRPr="00F309F5">
        <w:rPr>
          <w:b/>
          <w:sz w:val="28"/>
          <w:szCs w:val="28"/>
        </w:rPr>
        <w:t>Новизна</w:t>
      </w:r>
      <w:r>
        <w:rPr>
          <w:b/>
          <w:sz w:val="28"/>
          <w:szCs w:val="28"/>
        </w:rPr>
        <w:t xml:space="preserve">. </w:t>
      </w:r>
      <w:r w:rsidRPr="00A3621E">
        <w:rPr>
          <w:b/>
          <w:sz w:val="28"/>
          <w:szCs w:val="28"/>
        </w:rPr>
        <w:t xml:space="preserve"> </w:t>
      </w:r>
    </w:p>
    <w:p w:rsidR="0045367D" w:rsidRDefault="0045367D" w:rsidP="00AF5AC4">
      <w:pPr>
        <w:spacing w:line="360" w:lineRule="auto"/>
        <w:ind w:left="40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131A">
        <w:rPr>
          <w:sz w:val="28"/>
          <w:szCs w:val="28"/>
        </w:rPr>
        <w:t>Программа состоит из основного и исследовательского модулей, в содержании  занятий которых прослеживается логическая связь с тематическим планированием общеобразовательной программы</w:t>
      </w:r>
      <w:r w:rsidR="002F29E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Pr="00042F53">
        <w:rPr>
          <w:sz w:val="28"/>
          <w:szCs w:val="28"/>
        </w:rPr>
        <w:t>Програм</w:t>
      </w:r>
      <w:r w:rsidR="00672D6E">
        <w:rPr>
          <w:sz w:val="28"/>
          <w:szCs w:val="28"/>
        </w:rPr>
        <w:t>ма рассчитана на школьников 14-15</w:t>
      </w:r>
      <w:r w:rsidRPr="00042F53">
        <w:rPr>
          <w:sz w:val="28"/>
          <w:szCs w:val="28"/>
        </w:rPr>
        <w:t xml:space="preserve"> лет с неодинаковым уровнем базовой подготовки. </w:t>
      </w:r>
    </w:p>
    <w:p w:rsidR="0045367D" w:rsidRPr="00042F53" w:rsidRDefault="0045367D" w:rsidP="00AF5AC4">
      <w:pPr>
        <w:spacing w:line="360" w:lineRule="auto"/>
        <w:ind w:right="-2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Срок освоения программы</w:t>
      </w:r>
      <w:r>
        <w:rPr>
          <w:sz w:val="28"/>
          <w:szCs w:val="28"/>
        </w:rPr>
        <w:t xml:space="preserve"> – </w:t>
      </w:r>
      <w:r w:rsidR="002F29E3">
        <w:rPr>
          <w:sz w:val="28"/>
          <w:szCs w:val="28"/>
        </w:rPr>
        <w:t>1 год</w:t>
      </w:r>
      <w:r>
        <w:rPr>
          <w:sz w:val="28"/>
          <w:szCs w:val="28"/>
        </w:rPr>
        <w:t>.</w:t>
      </w:r>
    </w:p>
    <w:p w:rsidR="0045367D" w:rsidRPr="00534C3F" w:rsidRDefault="0045367D" w:rsidP="00AF5AC4">
      <w:pPr>
        <w:pStyle w:val="a6"/>
        <w:spacing w:line="360" w:lineRule="auto"/>
        <w:ind w:left="0" w:firstLine="709"/>
        <w:rPr>
          <w:sz w:val="28"/>
          <w:szCs w:val="28"/>
        </w:rPr>
      </w:pPr>
      <w:r w:rsidRPr="00037199">
        <w:rPr>
          <w:b/>
          <w:sz w:val="28"/>
          <w:szCs w:val="28"/>
        </w:rPr>
        <w:t>Объем программы:</w:t>
      </w:r>
      <w:r>
        <w:rPr>
          <w:b/>
          <w:sz w:val="28"/>
          <w:szCs w:val="28"/>
        </w:rPr>
        <w:t xml:space="preserve"> </w:t>
      </w:r>
      <w:r w:rsidR="002F29E3">
        <w:rPr>
          <w:sz w:val="28"/>
          <w:szCs w:val="28"/>
        </w:rPr>
        <w:t xml:space="preserve"> 35</w:t>
      </w:r>
      <w:r w:rsidRPr="00D35046">
        <w:rPr>
          <w:sz w:val="28"/>
          <w:szCs w:val="28"/>
        </w:rPr>
        <w:t xml:space="preserve"> часов за год,</w:t>
      </w:r>
      <w:r>
        <w:rPr>
          <w:b/>
          <w:sz w:val="28"/>
          <w:szCs w:val="28"/>
        </w:rPr>
        <w:t xml:space="preserve"> </w:t>
      </w:r>
      <w:r w:rsidR="002F29E3">
        <w:rPr>
          <w:sz w:val="28"/>
          <w:szCs w:val="28"/>
        </w:rPr>
        <w:t>по одному часу в неделю</w:t>
      </w:r>
      <w:r w:rsidRPr="00534C3F">
        <w:rPr>
          <w:sz w:val="28"/>
          <w:szCs w:val="28"/>
        </w:rPr>
        <w:t>.</w:t>
      </w:r>
    </w:p>
    <w:p w:rsidR="0045367D" w:rsidRPr="00534C3F" w:rsidRDefault="0045367D" w:rsidP="00AF5AC4">
      <w:pPr>
        <w:pStyle w:val="a6"/>
        <w:spacing w:line="360" w:lineRule="auto"/>
        <w:jc w:val="both"/>
        <w:rPr>
          <w:sz w:val="28"/>
          <w:szCs w:val="28"/>
        </w:rPr>
      </w:pPr>
      <w:r w:rsidRPr="00534C3F">
        <w:rPr>
          <w:b/>
          <w:sz w:val="28"/>
          <w:szCs w:val="28"/>
        </w:rPr>
        <w:t xml:space="preserve">Режим занятий: </w:t>
      </w:r>
      <w:r w:rsidRPr="00534C3F">
        <w:rPr>
          <w:sz w:val="28"/>
          <w:szCs w:val="28"/>
        </w:rPr>
        <w:t xml:space="preserve">занятия проводятся </w:t>
      </w:r>
      <w:r w:rsidR="003F42C8">
        <w:rPr>
          <w:sz w:val="28"/>
          <w:szCs w:val="28"/>
        </w:rPr>
        <w:t>1</w:t>
      </w:r>
      <w:r w:rsidRPr="00534C3F">
        <w:rPr>
          <w:sz w:val="28"/>
          <w:szCs w:val="28"/>
        </w:rPr>
        <w:t xml:space="preserve"> раз</w:t>
      </w:r>
      <w:r w:rsidR="003F42C8">
        <w:rPr>
          <w:sz w:val="28"/>
          <w:szCs w:val="28"/>
        </w:rPr>
        <w:t xml:space="preserve"> </w:t>
      </w:r>
      <w:r w:rsidRPr="00534C3F">
        <w:rPr>
          <w:sz w:val="28"/>
          <w:szCs w:val="28"/>
        </w:rPr>
        <w:t xml:space="preserve"> в неделю по </w:t>
      </w:r>
      <w:r w:rsidR="003F42C8">
        <w:rPr>
          <w:sz w:val="28"/>
          <w:szCs w:val="28"/>
        </w:rPr>
        <w:t>1</w:t>
      </w:r>
      <w:r w:rsidRPr="00534C3F">
        <w:rPr>
          <w:sz w:val="28"/>
          <w:szCs w:val="28"/>
        </w:rPr>
        <w:t xml:space="preserve"> час</w:t>
      </w:r>
      <w:r w:rsidR="003F42C8">
        <w:rPr>
          <w:sz w:val="28"/>
          <w:szCs w:val="28"/>
        </w:rPr>
        <w:t>у</w:t>
      </w:r>
      <w:r w:rsidRPr="00534C3F">
        <w:rPr>
          <w:sz w:val="28"/>
          <w:szCs w:val="28"/>
        </w:rPr>
        <w:t xml:space="preserve"> </w:t>
      </w:r>
      <w:r w:rsidRPr="00D35046">
        <w:rPr>
          <w:sz w:val="28"/>
          <w:szCs w:val="28"/>
        </w:rPr>
        <w:t xml:space="preserve">в каждой группе после уроков основного расписания, продолжительность соответствует рекомендациям </w:t>
      </w:r>
      <w:proofErr w:type="spellStart"/>
      <w:r w:rsidRPr="00D35046">
        <w:rPr>
          <w:sz w:val="28"/>
          <w:szCs w:val="28"/>
        </w:rPr>
        <w:t>СанПиН</w:t>
      </w:r>
      <w:proofErr w:type="spellEnd"/>
      <w:r w:rsidRPr="00D350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02BF">
        <w:rPr>
          <w:sz w:val="28"/>
          <w:szCs w:val="28"/>
        </w:rPr>
        <w:t>Такое распределение должно стать оптимальным для полноценного усвоения материала без психологической и эмоциональной перегрузки.</w:t>
      </w:r>
    </w:p>
    <w:p w:rsidR="0045367D" w:rsidRPr="00042F53" w:rsidRDefault="0045367D" w:rsidP="00AF5AC4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042F53">
        <w:rPr>
          <w:b/>
          <w:sz w:val="28"/>
          <w:szCs w:val="28"/>
        </w:rPr>
        <w:t xml:space="preserve">Общими моментами в работе </w:t>
      </w:r>
      <w:r w:rsidR="00974CA0">
        <w:rPr>
          <w:b/>
          <w:sz w:val="28"/>
          <w:szCs w:val="28"/>
        </w:rPr>
        <w:t>группы</w:t>
      </w:r>
      <w:r>
        <w:rPr>
          <w:b/>
          <w:sz w:val="28"/>
          <w:szCs w:val="28"/>
        </w:rPr>
        <w:t xml:space="preserve"> </w:t>
      </w:r>
      <w:r w:rsidRPr="00042F53">
        <w:rPr>
          <w:sz w:val="28"/>
          <w:szCs w:val="28"/>
        </w:rPr>
        <w:t xml:space="preserve"> являются – выполнение поставленных задач; привитие школьникам навыков </w:t>
      </w:r>
      <w:r w:rsidR="00974CA0">
        <w:rPr>
          <w:sz w:val="28"/>
          <w:szCs w:val="28"/>
        </w:rPr>
        <w:t>сравнительно-исторического</w:t>
      </w:r>
      <w:r w:rsidRPr="00042F53">
        <w:rPr>
          <w:sz w:val="28"/>
          <w:szCs w:val="28"/>
        </w:rPr>
        <w:t xml:space="preserve"> </w:t>
      </w:r>
      <w:r w:rsidR="00AF5AC4">
        <w:rPr>
          <w:sz w:val="28"/>
          <w:szCs w:val="28"/>
        </w:rPr>
        <w:t>языкознания</w:t>
      </w:r>
      <w:r w:rsidRPr="00042F53">
        <w:rPr>
          <w:sz w:val="28"/>
          <w:szCs w:val="28"/>
        </w:rPr>
        <w:t xml:space="preserve">; </w:t>
      </w:r>
      <w:r w:rsidR="00A23164">
        <w:rPr>
          <w:sz w:val="28"/>
          <w:szCs w:val="28"/>
        </w:rPr>
        <w:t xml:space="preserve">участие в </w:t>
      </w:r>
      <w:r w:rsidRPr="00042F53">
        <w:rPr>
          <w:sz w:val="28"/>
          <w:szCs w:val="28"/>
        </w:rPr>
        <w:t>олимпиад</w:t>
      </w:r>
      <w:r w:rsidR="00A23164">
        <w:rPr>
          <w:sz w:val="28"/>
          <w:szCs w:val="28"/>
        </w:rPr>
        <w:t>ах</w:t>
      </w:r>
      <w:r w:rsidRPr="00042F53">
        <w:rPr>
          <w:sz w:val="28"/>
          <w:szCs w:val="28"/>
        </w:rPr>
        <w:t xml:space="preserve">, </w:t>
      </w:r>
      <w:r w:rsidR="00A23164">
        <w:rPr>
          <w:sz w:val="28"/>
          <w:szCs w:val="28"/>
        </w:rPr>
        <w:t>конкурсах</w:t>
      </w:r>
      <w:r w:rsidRPr="00042F53">
        <w:rPr>
          <w:sz w:val="28"/>
          <w:szCs w:val="28"/>
        </w:rPr>
        <w:t xml:space="preserve">, </w:t>
      </w:r>
      <w:r w:rsidR="00A23164">
        <w:rPr>
          <w:sz w:val="28"/>
          <w:szCs w:val="28"/>
        </w:rPr>
        <w:t>диспутах.</w:t>
      </w:r>
      <w:r w:rsidRPr="00042F53">
        <w:rPr>
          <w:sz w:val="28"/>
          <w:szCs w:val="28"/>
        </w:rPr>
        <w:t xml:space="preserve"> </w:t>
      </w:r>
      <w:r w:rsidR="00A23164">
        <w:rPr>
          <w:sz w:val="28"/>
          <w:szCs w:val="28"/>
        </w:rPr>
        <w:t xml:space="preserve"> </w:t>
      </w:r>
      <w:r w:rsidRPr="00042F53">
        <w:rPr>
          <w:sz w:val="28"/>
          <w:szCs w:val="28"/>
        </w:rPr>
        <w:t xml:space="preserve"> </w:t>
      </w:r>
    </w:p>
    <w:p w:rsidR="0045367D" w:rsidRPr="00070EF6" w:rsidRDefault="0045367D" w:rsidP="00AF5AC4">
      <w:pPr>
        <w:spacing w:line="360" w:lineRule="auto"/>
        <w:ind w:left="40" w:right="-23" w:firstLine="709"/>
        <w:jc w:val="both"/>
        <w:rPr>
          <w:sz w:val="28"/>
          <w:szCs w:val="28"/>
        </w:rPr>
      </w:pPr>
      <w:r w:rsidRPr="00070EF6">
        <w:rPr>
          <w:sz w:val="28"/>
          <w:szCs w:val="28"/>
        </w:rPr>
        <w:t xml:space="preserve">Система </w:t>
      </w:r>
      <w:r w:rsidR="00A23164">
        <w:rPr>
          <w:sz w:val="28"/>
          <w:szCs w:val="28"/>
        </w:rPr>
        <w:t xml:space="preserve"> филологической </w:t>
      </w:r>
      <w:r w:rsidRPr="00070EF6">
        <w:rPr>
          <w:sz w:val="28"/>
          <w:szCs w:val="28"/>
        </w:rPr>
        <w:t xml:space="preserve"> подготовки учащихся должна строиться на продуманном сочетании учебных занятий, исследовательских работ, общественной деятельности и практических занятий.</w:t>
      </w:r>
    </w:p>
    <w:p w:rsidR="0045367D" w:rsidRPr="00070EF6" w:rsidRDefault="0045367D" w:rsidP="00AF5AC4">
      <w:pPr>
        <w:spacing w:line="360" w:lineRule="auto"/>
        <w:ind w:left="40" w:right="-23" w:firstLine="709"/>
        <w:jc w:val="both"/>
        <w:rPr>
          <w:sz w:val="28"/>
          <w:szCs w:val="28"/>
        </w:rPr>
      </w:pPr>
      <w:r w:rsidRPr="00070EF6">
        <w:rPr>
          <w:b/>
          <w:sz w:val="28"/>
          <w:szCs w:val="28"/>
          <w:u w:val="single"/>
        </w:rPr>
        <w:t>Целью</w:t>
      </w:r>
      <w:r w:rsidRPr="00070EF6">
        <w:rPr>
          <w:i/>
          <w:iCs/>
          <w:sz w:val="28"/>
          <w:szCs w:val="28"/>
        </w:rPr>
        <w:t xml:space="preserve"> </w:t>
      </w:r>
      <w:r w:rsidRPr="00070EF6">
        <w:rPr>
          <w:sz w:val="28"/>
          <w:szCs w:val="28"/>
        </w:rPr>
        <w:t xml:space="preserve">является формирование творчески развитой личности ребенка путем совершенствования </w:t>
      </w:r>
      <w:r w:rsidR="001877EE">
        <w:rPr>
          <w:sz w:val="28"/>
          <w:szCs w:val="28"/>
        </w:rPr>
        <w:t>гуманитарных</w:t>
      </w:r>
      <w:r>
        <w:rPr>
          <w:sz w:val="28"/>
          <w:szCs w:val="28"/>
        </w:rPr>
        <w:t xml:space="preserve"> </w:t>
      </w:r>
      <w:r w:rsidRPr="00070EF6">
        <w:rPr>
          <w:sz w:val="28"/>
          <w:szCs w:val="28"/>
        </w:rPr>
        <w:t xml:space="preserve">знаний и умений, формирования общей </w:t>
      </w:r>
      <w:r w:rsidR="001877EE">
        <w:rPr>
          <w:sz w:val="28"/>
          <w:szCs w:val="28"/>
        </w:rPr>
        <w:t>языковой</w:t>
      </w:r>
      <w:r w:rsidRPr="00070EF6">
        <w:rPr>
          <w:sz w:val="28"/>
          <w:szCs w:val="28"/>
        </w:rPr>
        <w:t xml:space="preserve"> культуры.</w:t>
      </w:r>
    </w:p>
    <w:p w:rsidR="0045367D" w:rsidRPr="00042F53" w:rsidRDefault="0045367D" w:rsidP="00AF5AC4">
      <w:pPr>
        <w:spacing w:line="360" w:lineRule="auto"/>
        <w:ind w:left="40" w:right="-2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2F53">
        <w:rPr>
          <w:b/>
          <w:sz w:val="28"/>
          <w:szCs w:val="28"/>
        </w:rPr>
        <w:t>Задачи программы:</w:t>
      </w:r>
    </w:p>
    <w:p w:rsidR="0045367D" w:rsidRPr="00042F53" w:rsidRDefault="0045367D" w:rsidP="00AF5AC4">
      <w:pPr>
        <w:spacing w:line="360" w:lineRule="auto"/>
        <w:ind w:right="-23" w:firstLine="709"/>
        <w:jc w:val="both"/>
        <w:rPr>
          <w:b/>
          <w:i/>
          <w:sz w:val="28"/>
          <w:szCs w:val="28"/>
        </w:rPr>
      </w:pPr>
      <w:r w:rsidRPr="00042F53">
        <w:rPr>
          <w:b/>
          <w:i/>
          <w:sz w:val="28"/>
          <w:szCs w:val="28"/>
        </w:rPr>
        <w:t>Обучающие:</w:t>
      </w:r>
    </w:p>
    <w:p w:rsidR="0045367D" w:rsidRPr="00042F53" w:rsidRDefault="0045367D" w:rsidP="00AF5AC4">
      <w:pPr>
        <w:spacing w:line="360" w:lineRule="auto"/>
        <w:ind w:right="-23" w:firstLine="709"/>
        <w:jc w:val="both"/>
        <w:rPr>
          <w:sz w:val="28"/>
          <w:szCs w:val="28"/>
        </w:rPr>
      </w:pPr>
      <w:r w:rsidRPr="00042F53">
        <w:rPr>
          <w:sz w:val="28"/>
          <w:szCs w:val="28"/>
        </w:rPr>
        <w:t xml:space="preserve">– расширение </w:t>
      </w:r>
      <w:r w:rsidR="007F3882">
        <w:rPr>
          <w:sz w:val="28"/>
          <w:szCs w:val="28"/>
        </w:rPr>
        <w:t xml:space="preserve"> </w:t>
      </w:r>
      <w:r w:rsidRPr="00042F53">
        <w:rPr>
          <w:sz w:val="28"/>
          <w:szCs w:val="28"/>
        </w:rPr>
        <w:t xml:space="preserve">знаний </w:t>
      </w:r>
      <w:r w:rsidR="007F3882">
        <w:rPr>
          <w:sz w:val="28"/>
          <w:szCs w:val="28"/>
        </w:rPr>
        <w:t xml:space="preserve"> </w:t>
      </w:r>
      <w:r w:rsidRPr="00042F53">
        <w:rPr>
          <w:sz w:val="28"/>
          <w:szCs w:val="28"/>
        </w:rPr>
        <w:t xml:space="preserve"> на основе глубокого и прочного освоения учебного материала;</w:t>
      </w:r>
    </w:p>
    <w:p w:rsidR="0045367D" w:rsidRPr="00042F53" w:rsidRDefault="0045367D" w:rsidP="00AF5AC4">
      <w:pPr>
        <w:spacing w:line="360" w:lineRule="auto"/>
        <w:ind w:right="-23" w:firstLine="708"/>
        <w:jc w:val="both"/>
        <w:rPr>
          <w:sz w:val="28"/>
          <w:szCs w:val="28"/>
        </w:rPr>
      </w:pPr>
      <w:r w:rsidRPr="00042F53">
        <w:rPr>
          <w:sz w:val="28"/>
          <w:szCs w:val="28"/>
        </w:rPr>
        <w:t>– осуществление практического изучения морфологии, систематики и э</w:t>
      </w:r>
      <w:r w:rsidR="007F3882">
        <w:rPr>
          <w:sz w:val="28"/>
          <w:szCs w:val="28"/>
        </w:rPr>
        <w:t xml:space="preserve">волюции систем </w:t>
      </w:r>
      <w:r w:rsidRPr="00042F53">
        <w:rPr>
          <w:sz w:val="28"/>
          <w:szCs w:val="28"/>
        </w:rPr>
        <w:t xml:space="preserve"> </w:t>
      </w:r>
      <w:r w:rsidR="007F3882">
        <w:rPr>
          <w:sz w:val="28"/>
          <w:szCs w:val="28"/>
        </w:rPr>
        <w:t>языка;</w:t>
      </w:r>
      <w:r w:rsidRPr="00042F53">
        <w:rPr>
          <w:sz w:val="28"/>
          <w:szCs w:val="28"/>
        </w:rPr>
        <w:t xml:space="preserve">  </w:t>
      </w:r>
    </w:p>
    <w:p w:rsidR="0045367D" w:rsidRPr="00042F53" w:rsidRDefault="0045367D" w:rsidP="00AF5AC4">
      <w:pPr>
        <w:spacing w:line="360" w:lineRule="auto"/>
        <w:ind w:right="-23" w:firstLine="708"/>
        <w:jc w:val="both"/>
        <w:rPr>
          <w:sz w:val="28"/>
          <w:szCs w:val="28"/>
        </w:rPr>
      </w:pPr>
      <w:r w:rsidRPr="00042F53">
        <w:rPr>
          <w:sz w:val="28"/>
          <w:szCs w:val="28"/>
        </w:rPr>
        <w:t>– знакомство с методами исследования, обучение умению выбирать и использовать конкретные методы и методики;</w:t>
      </w:r>
    </w:p>
    <w:p w:rsidR="0045367D" w:rsidRPr="00042F53" w:rsidRDefault="0045367D" w:rsidP="00AF5AC4">
      <w:pPr>
        <w:spacing w:line="360" w:lineRule="auto"/>
        <w:ind w:right="-23" w:firstLine="708"/>
        <w:jc w:val="both"/>
        <w:rPr>
          <w:sz w:val="28"/>
          <w:szCs w:val="28"/>
        </w:rPr>
      </w:pPr>
      <w:r w:rsidRPr="00042F53">
        <w:rPr>
          <w:sz w:val="28"/>
          <w:szCs w:val="28"/>
        </w:rPr>
        <w:t>– овладение техникой эксперимента и способностью формулировать проблему исследования с использованием разнообразных форм организации работы;</w:t>
      </w:r>
    </w:p>
    <w:p w:rsidR="0045367D" w:rsidRPr="00042F53" w:rsidRDefault="0045367D" w:rsidP="00AF5AC4">
      <w:pPr>
        <w:spacing w:line="360" w:lineRule="auto"/>
        <w:ind w:right="-23" w:firstLine="708"/>
        <w:jc w:val="both"/>
        <w:rPr>
          <w:sz w:val="28"/>
          <w:szCs w:val="28"/>
        </w:rPr>
      </w:pPr>
      <w:r w:rsidRPr="00042F53">
        <w:rPr>
          <w:sz w:val="28"/>
          <w:szCs w:val="28"/>
        </w:rPr>
        <w:t xml:space="preserve">– ознакомление с принципами </w:t>
      </w:r>
      <w:r w:rsidR="007F3882">
        <w:rPr>
          <w:sz w:val="28"/>
          <w:szCs w:val="28"/>
        </w:rPr>
        <w:t>сохранения языка и славянских культурных традиций.</w:t>
      </w:r>
    </w:p>
    <w:p w:rsidR="0045367D" w:rsidRPr="00042F53" w:rsidRDefault="0045367D" w:rsidP="00AF5AC4">
      <w:pPr>
        <w:spacing w:line="360" w:lineRule="auto"/>
        <w:ind w:right="-23" w:firstLine="709"/>
        <w:jc w:val="both"/>
        <w:rPr>
          <w:b/>
          <w:i/>
          <w:sz w:val="28"/>
          <w:szCs w:val="28"/>
        </w:rPr>
      </w:pPr>
      <w:r w:rsidRPr="00042F53">
        <w:rPr>
          <w:b/>
          <w:i/>
          <w:sz w:val="28"/>
          <w:szCs w:val="28"/>
        </w:rPr>
        <w:lastRenderedPageBreak/>
        <w:t xml:space="preserve">Развивающие: </w:t>
      </w:r>
    </w:p>
    <w:p w:rsidR="0045367D" w:rsidRPr="00042F53" w:rsidRDefault="0045367D" w:rsidP="00AF5AC4">
      <w:pPr>
        <w:spacing w:line="360" w:lineRule="auto"/>
        <w:ind w:right="-23" w:firstLine="708"/>
        <w:jc w:val="both"/>
        <w:rPr>
          <w:sz w:val="28"/>
          <w:szCs w:val="28"/>
        </w:rPr>
      </w:pPr>
      <w:r w:rsidRPr="00042F53">
        <w:rPr>
          <w:sz w:val="28"/>
          <w:szCs w:val="28"/>
        </w:rPr>
        <w:t>– развитие способности аналитически мыслить, сравнивать, обобщать, классифицировать изучаемый материал и научную литературу;</w:t>
      </w:r>
    </w:p>
    <w:p w:rsidR="0045367D" w:rsidRPr="00042F53" w:rsidRDefault="0045367D" w:rsidP="00AF5AC4">
      <w:pPr>
        <w:spacing w:line="360" w:lineRule="auto"/>
        <w:ind w:right="-23" w:firstLine="708"/>
        <w:jc w:val="both"/>
        <w:rPr>
          <w:sz w:val="28"/>
          <w:szCs w:val="28"/>
        </w:rPr>
      </w:pPr>
      <w:r w:rsidRPr="00042F53">
        <w:rPr>
          <w:sz w:val="28"/>
          <w:szCs w:val="28"/>
        </w:rPr>
        <w:t xml:space="preserve">– поддержка интереса к изучению объектов </w:t>
      </w:r>
      <w:r w:rsidR="00004715">
        <w:rPr>
          <w:sz w:val="28"/>
          <w:szCs w:val="28"/>
        </w:rPr>
        <w:t xml:space="preserve">языковой </w:t>
      </w:r>
      <w:r w:rsidRPr="00042F53">
        <w:rPr>
          <w:sz w:val="28"/>
          <w:szCs w:val="28"/>
        </w:rPr>
        <w:t xml:space="preserve"> природы, развитие навыков самостоятельной исследовательской деятельности;</w:t>
      </w:r>
    </w:p>
    <w:p w:rsidR="0045367D" w:rsidRPr="00042F53" w:rsidRDefault="0045367D" w:rsidP="00AF5AC4">
      <w:pPr>
        <w:spacing w:line="360" w:lineRule="auto"/>
        <w:ind w:right="-23" w:firstLine="708"/>
        <w:jc w:val="both"/>
        <w:rPr>
          <w:sz w:val="28"/>
          <w:szCs w:val="28"/>
        </w:rPr>
      </w:pPr>
      <w:r w:rsidRPr="00042F53">
        <w:rPr>
          <w:sz w:val="28"/>
          <w:szCs w:val="28"/>
        </w:rPr>
        <w:t xml:space="preserve">– развитие  эмоционально-эстетического и нравственного восприятия </w:t>
      </w:r>
      <w:r w:rsidR="00004715">
        <w:rPr>
          <w:sz w:val="28"/>
          <w:szCs w:val="28"/>
        </w:rPr>
        <w:t>языка</w:t>
      </w:r>
      <w:r w:rsidRPr="00042F53">
        <w:rPr>
          <w:sz w:val="28"/>
          <w:szCs w:val="28"/>
        </w:rPr>
        <w:t xml:space="preserve">, </w:t>
      </w:r>
      <w:r w:rsidR="00004715">
        <w:rPr>
          <w:sz w:val="28"/>
          <w:szCs w:val="28"/>
        </w:rPr>
        <w:t xml:space="preserve">логической </w:t>
      </w:r>
      <w:r w:rsidRPr="00042F53">
        <w:rPr>
          <w:sz w:val="28"/>
          <w:szCs w:val="28"/>
        </w:rPr>
        <w:t>памяти и внимания;</w:t>
      </w:r>
    </w:p>
    <w:p w:rsidR="0045367D" w:rsidRPr="00042F53" w:rsidRDefault="0045367D" w:rsidP="00AF5AC4">
      <w:pPr>
        <w:spacing w:line="360" w:lineRule="auto"/>
        <w:ind w:right="-23" w:firstLine="708"/>
        <w:jc w:val="both"/>
        <w:rPr>
          <w:sz w:val="28"/>
          <w:szCs w:val="28"/>
        </w:rPr>
      </w:pPr>
      <w:r w:rsidRPr="00042F53">
        <w:rPr>
          <w:sz w:val="28"/>
          <w:szCs w:val="28"/>
        </w:rPr>
        <w:t>– создание необходимых условий для развития творческой личности и выработки у каждого обучающегося своей жизненной позиции.</w:t>
      </w:r>
    </w:p>
    <w:p w:rsidR="0045367D" w:rsidRPr="00042F53" w:rsidRDefault="0045367D" w:rsidP="00AF5AC4">
      <w:pPr>
        <w:spacing w:line="360" w:lineRule="auto"/>
        <w:ind w:right="-23" w:firstLine="709"/>
        <w:jc w:val="both"/>
        <w:rPr>
          <w:b/>
          <w:i/>
          <w:sz w:val="28"/>
          <w:szCs w:val="28"/>
        </w:rPr>
      </w:pPr>
      <w:r w:rsidRPr="00042F53">
        <w:rPr>
          <w:b/>
          <w:i/>
          <w:sz w:val="28"/>
          <w:szCs w:val="28"/>
        </w:rPr>
        <w:t xml:space="preserve">Воспитательные: </w:t>
      </w:r>
    </w:p>
    <w:p w:rsidR="0045367D" w:rsidRPr="00042F53" w:rsidRDefault="0045367D" w:rsidP="00AF5AC4">
      <w:pPr>
        <w:spacing w:line="360" w:lineRule="auto"/>
        <w:ind w:right="-23" w:firstLine="708"/>
        <w:jc w:val="both"/>
        <w:rPr>
          <w:sz w:val="28"/>
          <w:szCs w:val="28"/>
        </w:rPr>
      </w:pPr>
      <w:r w:rsidRPr="00042F53">
        <w:rPr>
          <w:sz w:val="28"/>
          <w:szCs w:val="28"/>
        </w:rPr>
        <w:t xml:space="preserve">– практическое участие школьников в </w:t>
      </w:r>
      <w:r w:rsidR="001E6CE9">
        <w:rPr>
          <w:sz w:val="28"/>
          <w:szCs w:val="28"/>
        </w:rPr>
        <w:t>различных</w:t>
      </w:r>
      <w:r w:rsidRPr="00042F53">
        <w:rPr>
          <w:sz w:val="28"/>
          <w:szCs w:val="28"/>
        </w:rPr>
        <w:t xml:space="preserve"> мероприятиях и исследовательской работе по изучению </w:t>
      </w:r>
      <w:r w:rsidR="001E6CE9">
        <w:rPr>
          <w:sz w:val="28"/>
          <w:szCs w:val="28"/>
        </w:rPr>
        <w:t xml:space="preserve">родного языка; </w:t>
      </w:r>
    </w:p>
    <w:p w:rsidR="0045367D" w:rsidRPr="00042F53" w:rsidRDefault="0045367D" w:rsidP="00AF5AC4">
      <w:pPr>
        <w:spacing w:line="360" w:lineRule="auto"/>
        <w:ind w:right="-22" w:firstLine="708"/>
        <w:jc w:val="both"/>
        <w:rPr>
          <w:sz w:val="28"/>
          <w:szCs w:val="28"/>
        </w:rPr>
      </w:pPr>
      <w:r w:rsidRPr="00042F53">
        <w:rPr>
          <w:sz w:val="28"/>
          <w:szCs w:val="28"/>
        </w:rPr>
        <w:t xml:space="preserve">– формирование навыков бережного отношения к </w:t>
      </w:r>
      <w:r w:rsidR="001E6CE9">
        <w:rPr>
          <w:sz w:val="28"/>
          <w:szCs w:val="28"/>
        </w:rPr>
        <w:t>истории и языку</w:t>
      </w:r>
      <w:r w:rsidRPr="00042F53">
        <w:rPr>
          <w:sz w:val="28"/>
          <w:szCs w:val="28"/>
        </w:rPr>
        <w:t>;</w:t>
      </w:r>
    </w:p>
    <w:p w:rsidR="0045367D" w:rsidRPr="00042F53" w:rsidRDefault="00564C5B" w:rsidP="00AF5AC4">
      <w:pPr>
        <w:spacing w:line="360" w:lineRule="auto"/>
        <w:ind w:right="-2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67D" w:rsidRPr="00042F53">
        <w:rPr>
          <w:sz w:val="28"/>
          <w:szCs w:val="28"/>
        </w:rPr>
        <w:t>– развитие чувства коллективизма и создание комфортного микроклимата в общении друг с другом.</w:t>
      </w:r>
    </w:p>
    <w:p w:rsidR="0045367D" w:rsidRPr="00042F53" w:rsidRDefault="0045367D" w:rsidP="00AF5AC4">
      <w:pPr>
        <w:spacing w:line="360" w:lineRule="auto"/>
        <w:ind w:right="-23" w:firstLine="709"/>
        <w:jc w:val="both"/>
        <w:rPr>
          <w:b/>
          <w:i/>
          <w:sz w:val="28"/>
          <w:szCs w:val="28"/>
        </w:rPr>
      </w:pPr>
      <w:r w:rsidRPr="00042F53">
        <w:rPr>
          <w:b/>
          <w:i/>
          <w:sz w:val="28"/>
          <w:szCs w:val="28"/>
        </w:rPr>
        <w:t>Специальные:</w:t>
      </w:r>
    </w:p>
    <w:p w:rsidR="0045367D" w:rsidRPr="00042F53" w:rsidRDefault="0045367D" w:rsidP="00AF5AC4">
      <w:pPr>
        <w:spacing w:line="360" w:lineRule="auto"/>
        <w:ind w:right="-23" w:firstLine="708"/>
        <w:jc w:val="both"/>
        <w:rPr>
          <w:sz w:val="28"/>
          <w:szCs w:val="28"/>
        </w:rPr>
      </w:pPr>
      <w:r w:rsidRPr="00042F53">
        <w:rPr>
          <w:sz w:val="28"/>
          <w:szCs w:val="28"/>
        </w:rPr>
        <w:t xml:space="preserve">– осуществление подготовки учащихся к самостоятельной исследовательской деятельности и </w:t>
      </w:r>
      <w:r w:rsidR="00564C5B">
        <w:rPr>
          <w:sz w:val="28"/>
          <w:szCs w:val="28"/>
        </w:rPr>
        <w:t xml:space="preserve">начальная </w:t>
      </w:r>
      <w:r w:rsidRPr="00042F53">
        <w:rPr>
          <w:sz w:val="28"/>
          <w:szCs w:val="28"/>
        </w:rPr>
        <w:t>профориентация.</w:t>
      </w:r>
    </w:p>
    <w:p w:rsidR="0045367D" w:rsidRDefault="0045367D" w:rsidP="00AF5AC4">
      <w:pPr>
        <w:spacing w:line="360" w:lineRule="auto"/>
        <w:ind w:left="360"/>
        <w:jc w:val="both"/>
        <w:rPr>
          <w:sz w:val="28"/>
          <w:szCs w:val="28"/>
        </w:rPr>
      </w:pPr>
    </w:p>
    <w:p w:rsidR="0045367D" w:rsidRPr="00016FE9" w:rsidRDefault="0045367D" w:rsidP="00AF5AC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Pr="00016FE9">
        <w:rPr>
          <w:b/>
          <w:sz w:val="28"/>
          <w:szCs w:val="28"/>
        </w:rPr>
        <w:t>Этапность</w:t>
      </w:r>
      <w:proofErr w:type="spellEnd"/>
      <w:r w:rsidRPr="00016FE9">
        <w:rPr>
          <w:b/>
          <w:sz w:val="28"/>
          <w:szCs w:val="28"/>
        </w:rPr>
        <w:t>.</w:t>
      </w:r>
    </w:p>
    <w:p w:rsidR="0045367D" w:rsidRPr="001C1AF7" w:rsidRDefault="0045367D" w:rsidP="00AF5AC4">
      <w:pPr>
        <w:pStyle w:val="ac"/>
        <w:spacing w:line="360" w:lineRule="auto"/>
        <w:jc w:val="both"/>
        <w:rPr>
          <w:sz w:val="28"/>
          <w:szCs w:val="28"/>
        </w:rPr>
      </w:pPr>
      <w:r w:rsidRPr="001C1AF7">
        <w:rPr>
          <w:sz w:val="28"/>
          <w:szCs w:val="28"/>
        </w:rPr>
        <w:t>Реализация программы предполагает наличие определенной структуры организации деятельности</w:t>
      </w:r>
      <w:r w:rsidR="00564C5B" w:rsidRPr="001C1AF7">
        <w:rPr>
          <w:sz w:val="28"/>
          <w:szCs w:val="28"/>
        </w:rPr>
        <w:t xml:space="preserve">, </w:t>
      </w:r>
      <w:r w:rsidRPr="001C1AF7">
        <w:rPr>
          <w:sz w:val="28"/>
          <w:szCs w:val="28"/>
        </w:rPr>
        <w:t xml:space="preserve"> </w:t>
      </w:r>
      <w:r w:rsidR="00564C5B" w:rsidRPr="001C1AF7">
        <w:rPr>
          <w:sz w:val="28"/>
          <w:szCs w:val="28"/>
        </w:rPr>
        <w:t xml:space="preserve"> </w:t>
      </w:r>
      <w:r w:rsidRPr="001C1AF7">
        <w:rPr>
          <w:sz w:val="28"/>
          <w:szCs w:val="28"/>
        </w:rPr>
        <w:t xml:space="preserve"> которая </w:t>
      </w:r>
      <w:r w:rsidR="00564C5B" w:rsidRPr="001C1AF7">
        <w:rPr>
          <w:sz w:val="28"/>
          <w:szCs w:val="28"/>
        </w:rPr>
        <w:t xml:space="preserve">опирается на системно разработанные </w:t>
      </w:r>
      <w:r w:rsidRPr="001C1AF7">
        <w:rPr>
          <w:sz w:val="28"/>
          <w:szCs w:val="28"/>
        </w:rPr>
        <w:t xml:space="preserve"> </w:t>
      </w:r>
      <w:r w:rsidR="00564C5B" w:rsidRPr="001C1AF7">
        <w:rPr>
          <w:sz w:val="28"/>
          <w:szCs w:val="28"/>
        </w:rPr>
        <w:t>блоки изучения.</w:t>
      </w:r>
    </w:p>
    <w:p w:rsidR="0045367D" w:rsidRPr="00AF5AC4" w:rsidRDefault="00564C5B" w:rsidP="00AF5AC4">
      <w:pPr>
        <w:pStyle w:val="ac"/>
        <w:spacing w:line="360" w:lineRule="auto"/>
        <w:jc w:val="both"/>
        <w:rPr>
          <w:sz w:val="28"/>
          <w:szCs w:val="28"/>
        </w:rPr>
      </w:pPr>
      <w:r w:rsidRPr="001C1AF7">
        <w:rPr>
          <w:sz w:val="28"/>
          <w:szCs w:val="28"/>
        </w:rPr>
        <w:t xml:space="preserve"> </w:t>
      </w:r>
      <w:r w:rsidR="0045367D" w:rsidRPr="001C1AF7">
        <w:rPr>
          <w:b/>
          <w:bCs/>
          <w:sz w:val="28"/>
          <w:szCs w:val="28"/>
        </w:rPr>
        <w:t xml:space="preserve">     </w:t>
      </w:r>
    </w:p>
    <w:p w:rsidR="0045367D" w:rsidRPr="001C1AF7" w:rsidRDefault="0045367D" w:rsidP="00AF5AC4">
      <w:pPr>
        <w:pStyle w:val="ac"/>
        <w:spacing w:line="360" w:lineRule="auto"/>
        <w:jc w:val="both"/>
        <w:rPr>
          <w:sz w:val="28"/>
          <w:szCs w:val="28"/>
        </w:rPr>
      </w:pPr>
      <w:r w:rsidRPr="001C1AF7">
        <w:rPr>
          <w:b/>
          <w:bCs/>
          <w:sz w:val="28"/>
          <w:szCs w:val="28"/>
        </w:rPr>
        <w:t>Отличительные особенности данной программы заключаются в следующем:</w:t>
      </w:r>
    </w:p>
    <w:p w:rsidR="0045367D" w:rsidRPr="001C1AF7" w:rsidRDefault="0045367D" w:rsidP="00607E42">
      <w:pPr>
        <w:pStyle w:val="ac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1C1AF7">
        <w:rPr>
          <w:sz w:val="28"/>
          <w:szCs w:val="28"/>
        </w:rPr>
        <w:t>Использованы интересные методы и формы работы с учащимися (активные методы дистанционного обучения, конференции, соревнования и т.д.).</w:t>
      </w:r>
    </w:p>
    <w:p w:rsidR="0045367D" w:rsidRPr="001C1AF7" w:rsidRDefault="0045367D" w:rsidP="00607E42">
      <w:pPr>
        <w:pStyle w:val="ac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1C1AF7">
        <w:rPr>
          <w:sz w:val="28"/>
          <w:szCs w:val="28"/>
        </w:rPr>
        <w:lastRenderedPageBreak/>
        <w:t>Формирование прочных знаний и навыков в области экологического образования у подрастающего поколения осуществляется путем вовлечения учащихся в реальную практическую и исследовательскую деятельность с учетом местных условий.</w:t>
      </w:r>
    </w:p>
    <w:p w:rsidR="0045367D" w:rsidRPr="001C1AF7" w:rsidRDefault="0045367D" w:rsidP="00607E42">
      <w:pPr>
        <w:pStyle w:val="ac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1C1AF7">
        <w:rPr>
          <w:sz w:val="28"/>
          <w:szCs w:val="28"/>
        </w:rPr>
        <w:t xml:space="preserve">Обучение предусматривает получение знаний не только на специальных занятиях, но и во время </w:t>
      </w:r>
      <w:r w:rsidR="00AF5AC4">
        <w:rPr>
          <w:sz w:val="28"/>
          <w:szCs w:val="28"/>
        </w:rPr>
        <w:t xml:space="preserve"> </w:t>
      </w:r>
      <w:r w:rsidRPr="001C1AF7">
        <w:rPr>
          <w:sz w:val="28"/>
          <w:szCs w:val="28"/>
        </w:rPr>
        <w:t>экскурсий, практической работы и нацелено на общее развитие ребят, предполагает развитие наблюдательности, внимания и т.д.</w:t>
      </w:r>
    </w:p>
    <w:p w:rsidR="0045367D" w:rsidRPr="001C1AF7" w:rsidRDefault="0045367D" w:rsidP="00AF5AC4">
      <w:pPr>
        <w:pStyle w:val="ac"/>
        <w:spacing w:line="360" w:lineRule="auto"/>
        <w:jc w:val="both"/>
        <w:rPr>
          <w:sz w:val="28"/>
          <w:szCs w:val="28"/>
        </w:rPr>
      </w:pPr>
      <w:r w:rsidRPr="001C1AF7">
        <w:rPr>
          <w:sz w:val="28"/>
          <w:szCs w:val="28"/>
        </w:rPr>
        <w:t>Подготовка к э</w:t>
      </w:r>
      <w:r w:rsidR="00AF5AC4">
        <w:rPr>
          <w:sz w:val="28"/>
          <w:szCs w:val="28"/>
        </w:rPr>
        <w:t xml:space="preserve">тнографическим </w:t>
      </w:r>
      <w:r w:rsidRPr="001C1AF7">
        <w:rPr>
          <w:sz w:val="28"/>
          <w:szCs w:val="28"/>
        </w:rPr>
        <w:t xml:space="preserve"> праздникам, сами праздники развивают творческие способности детей, выявляют их интересы.</w:t>
      </w:r>
    </w:p>
    <w:p w:rsidR="0045367D" w:rsidRPr="001C1AF7" w:rsidRDefault="0045367D" w:rsidP="00AF5AC4">
      <w:pPr>
        <w:pStyle w:val="ac"/>
        <w:spacing w:line="360" w:lineRule="auto"/>
        <w:jc w:val="both"/>
        <w:rPr>
          <w:sz w:val="28"/>
          <w:szCs w:val="28"/>
        </w:rPr>
      </w:pPr>
    </w:p>
    <w:p w:rsidR="0045367D" w:rsidRPr="00BF35B6" w:rsidRDefault="0045367D" w:rsidP="00AF5AC4">
      <w:pPr>
        <w:pStyle w:val="ac"/>
        <w:spacing w:line="360" w:lineRule="auto"/>
        <w:jc w:val="both"/>
        <w:rPr>
          <w:b/>
          <w:sz w:val="28"/>
          <w:szCs w:val="28"/>
        </w:rPr>
      </w:pPr>
      <w:r w:rsidRPr="00BF35B6">
        <w:rPr>
          <w:b/>
          <w:sz w:val="28"/>
          <w:szCs w:val="28"/>
        </w:rPr>
        <w:t xml:space="preserve">      Основные принципы программы.</w:t>
      </w:r>
    </w:p>
    <w:p w:rsidR="0045367D" w:rsidRPr="00BF35B6" w:rsidRDefault="0045367D" w:rsidP="00AF5AC4">
      <w:pPr>
        <w:pStyle w:val="ac"/>
        <w:spacing w:line="360" w:lineRule="auto"/>
        <w:jc w:val="both"/>
        <w:rPr>
          <w:sz w:val="28"/>
          <w:szCs w:val="28"/>
        </w:rPr>
      </w:pPr>
      <w:r w:rsidRPr="00BF35B6">
        <w:rPr>
          <w:sz w:val="28"/>
          <w:szCs w:val="28"/>
        </w:rPr>
        <w:t>Программа «</w:t>
      </w:r>
      <w:r w:rsidR="00AF5AC4" w:rsidRPr="00BF35B6">
        <w:rPr>
          <w:sz w:val="28"/>
          <w:szCs w:val="28"/>
        </w:rPr>
        <w:t>Славянская культура</w:t>
      </w:r>
      <w:r w:rsidRPr="00BF35B6">
        <w:rPr>
          <w:sz w:val="28"/>
          <w:szCs w:val="28"/>
        </w:rPr>
        <w:t xml:space="preserve">» опирается на несколько ключевых методологических принципов ее построения. </w:t>
      </w:r>
    </w:p>
    <w:p w:rsidR="0045367D" w:rsidRPr="00BF35B6" w:rsidRDefault="0045367D" w:rsidP="00607E42">
      <w:pPr>
        <w:pStyle w:val="ac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BF35B6">
        <w:rPr>
          <w:sz w:val="28"/>
          <w:szCs w:val="28"/>
        </w:rPr>
        <w:t xml:space="preserve">Принцип научности и доступности. Он включает необходимое рассмотрение объектов </w:t>
      </w:r>
      <w:r w:rsidR="00BF35B6" w:rsidRPr="00BF35B6">
        <w:rPr>
          <w:sz w:val="28"/>
          <w:szCs w:val="28"/>
        </w:rPr>
        <w:t>языковой славянской природы</w:t>
      </w:r>
      <w:r w:rsidRPr="00BF35B6">
        <w:rPr>
          <w:sz w:val="28"/>
          <w:szCs w:val="28"/>
        </w:rPr>
        <w:t xml:space="preserve"> во взаимосвязи </w:t>
      </w:r>
      <w:r w:rsidR="00BF35B6" w:rsidRPr="00BF35B6">
        <w:rPr>
          <w:sz w:val="28"/>
          <w:szCs w:val="28"/>
        </w:rPr>
        <w:t xml:space="preserve"> с общерусской системой устного и письменного общения. </w:t>
      </w:r>
    </w:p>
    <w:p w:rsidR="0045367D" w:rsidRPr="00BF35B6" w:rsidRDefault="0045367D" w:rsidP="00607E42">
      <w:pPr>
        <w:pStyle w:val="ac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BF35B6">
        <w:rPr>
          <w:sz w:val="28"/>
          <w:szCs w:val="28"/>
        </w:rPr>
        <w:t xml:space="preserve">Принцип личностно-ориентированного подхода (обращение к опыту </w:t>
      </w:r>
      <w:r w:rsidR="00BF35B6" w:rsidRPr="00BF35B6">
        <w:rPr>
          <w:sz w:val="28"/>
          <w:szCs w:val="28"/>
        </w:rPr>
        <w:t xml:space="preserve"> </w:t>
      </w:r>
      <w:r w:rsidRPr="00BF35B6">
        <w:rPr>
          <w:sz w:val="28"/>
          <w:szCs w:val="28"/>
        </w:rPr>
        <w:t xml:space="preserve"> учащихся). Он </w:t>
      </w:r>
      <w:r w:rsidR="00BF35B6" w:rsidRPr="00BF35B6">
        <w:rPr>
          <w:sz w:val="28"/>
          <w:szCs w:val="28"/>
        </w:rPr>
        <w:t>направлен</w:t>
      </w:r>
      <w:r w:rsidRPr="00BF35B6">
        <w:rPr>
          <w:sz w:val="28"/>
          <w:szCs w:val="28"/>
        </w:rPr>
        <w:t xml:space="preserve"> на воспитание позитивных качеств личности, </w:t>
      </w:r>
      <w:r w:rsidR="00BF35B6" w:rsidRPr="00BF35B6">
        <w:rPr>
          <w:sz w:val="28"/>
          <w:szCs w:val="28"/>
        </w:rPr>
        <w:t>формирующейся</w:t>
      </w:r>
      <w:r w:rsidRPr="00BF35B6">
        <w:rPr>
          <w:sz w:val="28"/>
          <w:szCs w:val="28"/>
        </w:rPr>
        <w:t xml:space="preserve"> в условиях развитой </w:t>
      </w:r>
      <w:r w:rsidR="00BF35B6" w:rsidRPr="00BF35B6">
        <w:rPr>
          <w:sz w:val="28"/>
          <w:szCs w:val="28"/>
        </w:rPr>
        <w:t>языковой</w:t>
      </w:r>
      <w:r w:rsidRPr="00BF35B6">
        <w:rPr>
          <w:sz w:val="28"/>
          <w:szCs w:val="28"/>
        </w:rPr>
        <w:t xml:space="preserve"> культуры.</w:t>
      </w:r>
    </w:p>
    <w:p w:rsidR="0045367D" w:rsidRPr="00BF35B6" w:rsidRDefault="0045367D" w:rsidP="00607E42">
      <w:pPr>
        <w:pStyle w:val="ac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BF35B6">
        <w:rPr>
          <w:sz w:val="28"/>
          <w:szCs w:val="28"/>
        </w:rPr>
        <w:t>Принцип систематичности, последовательности и наглядности обучения.</w:t>
      </w:r>
    </w:p>
    <w:p w:rsidR="0045367D" w:rsidRPr="00BF35B6" w:rsidRDefault="00BF35B6" w:rsidP="00AF5AC4">
      <w:pPr>
        <w:pStyle w:val="ac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BF35B6">
        <w:rPr>
          <w:sz w:val="28"/>
          <w:szCs w:val="28"/>
        </w:rPr>
        <w:t xml:space="preserve">  </w:t>
      </w:r>
      <w:r w:rsidR="0045367D" w:rsidRPr="00BF35B6">
        <w:rPr>
          <w:sz w:val="28"/>
          <w:szCs w:val="28"/>
        </w:rPr>
        <w:t xml:space="preserve"> Принцип </w:t>
      </w:r>
      <w:proofErr w:type="spellStart"/>
      <w:r w:rsidR="0045367D" w:rsidRPr="00BF35B6">
        <w:rPr>
          <w:sz w:val="28"/>
          <w:szCs w:val="28"/>
        </w:rPr>
        <w:t>межпредметный</w:t>
      </w:r>
      <w:proofErr w:type="spellEnd"/>
      <w:r w:rsidR="0045367D" w:rsidRPr="00BF35B6">
        <w:rPr>
          <w:sz w:val="28"/>
          <w:szCs w:val="28"/>
        </w:rPr>
        <w:t xml:space="preserve">, который заключается в обеспечении связи между </w:t>
      </w:r>
      <w:r w:rsidRPr="00BF35B6">
        <w:rPr>
          <w:sz w:val="28"/>
          <w:szCs w:val="28"/>
        </w:rPr>
        <w:t>историей, языкознанием, археологией, этнографией</w:t>
      </w:r>
      <w:r w:rsidR="0045367D" w:rsidRPr="00BF35B6">
        <w:rPr>
          <w:sz w:val="28"/>
          <w:szCs w:val="28"/>
        </w:rPr>
        <w:t xml:space="preserve">, а также </w:t>
      </w:r>
      <w:r w:rsidRPr="00BF35B6">
        <w:rPr>
          <w:sz w:val="28"/>
          <w:szCs w:val="28"/>
        </w:rPr>
        <w:t xml:space="preserve">в </w:t>
      </w:r>
      <w:r w:rsidR="0045367D" w:rsidRPr="00BF35B6">
        <w:rPr>
          <w:sz w:val="28"/>
          <w:szCs w:val="28"/>
        </w:rPr>
        <w:t xml:space="preserve">формировании </w:t>
      </w:r>
      <w:proofErr w:type="spellStart"/>
      <w:r w:rsidR="0045367D" w:rsidRPr="00BF35B6">
        <w:rPr>
          <w:sz w:val="28"/>
          <w:szCs w:val="28"/>
        </w:rPr>
        <w:t>межпредметного</w:t>
      </w:r>
      <w:proofErr w:type="spellEnd"/>
      <w:r w:rsidR="0045367D" w:rsidRPr="00BF35B6">
        <w:rPr>
          <w:sz w:val="28"/>
          <w:szCs w:val="28"/>
        </w:rPr>
        <w:t xml:space="preserve"> взаимодействия современных </w:t>
      </w:r>
      <w:r w:rsidRPr="00BF35B6">
        <w:rPr>
          <w:sz w:val="28"/>
          <w:szCs w:val="28"/>
        </w:rPr>
        <w:t xml:space="preserve"> </w:t>
      </w:r>
      <w:r w:rsidR="0045367D" w:rsidRPr="00BF35B6">
        <w:rPr>
          <w:sz w:val="28"/>
          <w:szCs w:val="28"/>
        </w:rPr>
        <w:t xml:space="preserve"> </w:t>
      </w:r>
      <w:r w:rsidRPr="00BF35B6">
        <w:rPr>
          <w:sz w:val="28"/>
          <w:szCs w:val="28"/>
        </w:rPr>
        <w:t xml:space="preserve"> </w:t>
      </w:r>
      <w:r w:rsidR="0045367D" w:rsidRPr="00BF35B6">
        <w:rPr>
          <w:sz w:val="28"/>
          <w:szCs w:val="28"/>
        </w:rPr>
        <w:t xml:space="preserve"> гуманитарных знаний.</w:t>
      </w:r>
    </w:p>
    <w:p w:rsidR="0045367D" w:rsidRPr="00672D6E" w:rsidRDefault="0045367D" w:rsidP="00AF5AC4">
      <w:pPr>
        <w:spacing w:line="360" w:lineRule="auto"/>
        <w:ind w:left="360"/>
        <w:jc w:val="both"/>
        <w:rPr>
          <w:b/>
          <w:color w:val="FF0000"/>
          <w:sz w:val="28"/>
          <w:szCs w:val="28"/>
        </w:rPr>
      </w:pPr>
    </w:p>
    <w:p w:rsidR="00C10100" w:rsidRDefault="00C10100" w:rsidP="00AF5AC4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C10100" w:rsidRDefault="00C10100" w:rsidP="00AF5AC4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45367D" w:rsidRPr="00C10100" w:rsidRDefault="0045367D" w:rsidP="00AF5AC4">
      <w:pPr>
        <w:spacing w:line="360" w:lineRule="auto"/>
        <w:ind w:left="360"/>
        <w:jc w:val="both"/>
        <w:rPr>
          <w:sz w:val="28"/>
          <w:szCs w:val="28"/>
        </w:rPr>
      </w:pPr>
      <w:r w:rsidRPr="00C10100">
        <w:rPr>
          <w:b/>
          <w:sz w:val="28"/>
          <w:szCs w:val="28"/>
        </w:rPr>
        <w:lastRenderedPageBreak/>
        <w:t>Возрастно-психологические особенности учащихся</w:t>
      </w:r>
      <w:r w:rsidR="001C1AF7" w:rsidRPr="00C10100">
        <w:rPr>
          <w:sz w:val="28"/>
          <w:szCs w:val="28"/>
        </w:rPr>
        <w:t>.</w:t>
      </w:r>
      <w:r w:rsidRPr="00C10100">
        <w:rPr>
          <w:sz w:val="28"/>
          <w:szCs w:val="28"/>
        </w:rPr>
        <w:t xml:space="preserve"> </w:t>
      </w:r>
    </w:p>
    <w:p w:rsidR="0045367D" w:rsidRPr="00C10100" w:rsidRDefault="00564C5B" w:rsidP="00AF5AC4">
      <w:pPr>
        <w:pStyle w:val="ac"/>
        <w:spacing w:line="360" w:lineRule="auto"/>
        <w:jc w:val="both"/>
        <w:rPr>
          <w:sz w:val="28"/>
          <w:szCs w:val="28"/>
        </w:rPr>
      </w:pPr>
      <w:r w:rsidRPr="00C10100">
        <w:rPr>
          <w:sz w:val="28"/>
          <w:szCs w:val="28"/>
        </w:rPr>
        <w:t xml:space="preserve"> </w:t>
      </w:r>
      <w:r w:rsidR="001C1AF7" w:rsidRPr="00C10100">
        <w:rPr>
          <w:sz w:val="28"/>
          <w:szCs w:val="28"/>
        </w:rPr>
        <w:t xml:space="preserve">Дети в возрасте 10-16 лет – настоящие исследователи. Если им привить навыки осознанного изучения мира, его объектов, то такой интерес может сохраниться в сознании людей на всю жизнь. </w:t>
      </w:r>
      <w:proofErr w:type="gramStart"/>
      <w:r w:rsidR="001C1AF7" w:rsidRPr="00C10100">
        <w:rPr>
          <w:sz w:val="28"/>
          <w:szCs w:val="28"/>
        </w:rPr>
        <w:t>Обучающимся</w:t>
      </w:r>
      <w:proofErr w:type="gramEnd"/>
      <w:r w:rsidR="001C1AF7" w:rsidRPr="00C10100">
        <w:rPr>
          <w:sz w:val="28"/>
          <w:szCs w:val="28"/>
        </w:rPr>
        <w:t xml:space="preserve"> необходим благой пример, и от учителя зависит многое: будут ли ребята в дальнейшем пытливыми исследователями, или же они превратятся в инертных наблюдателей вроде жителей аквариума.</w:t>
      </w:r>
    </w:p>
    <w:p w:rsidR="0045367D" w:rsidRPr="00016FE9" w:rsidRDefault="0045367D" w:rsidP="00AF5AC4">
      <w:pPr>
        <w:spacing w:line="360" w:lineRule="auto"/>
        <w:ind w:left="360"/>
        <w:jc w:val="both"/>
        <w:rPr>
          <w:sz w:val="28"/>
          <w:szCs w:val="28"/>
        </w:rPr>
      </w:pPr>
    </w:p>
    <w:p w:rsidR="0045367D" w:rsidRPr="0052639E" w:rsidRDefault="001C1AF7" w:rsidP="00AF5AC4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5367D">
        <w:rPr>
          <w:b/>
          <w:sz w:val="28"/>
          <w:szCs w:val="28"/>
        </w:rPr>
        <w:t xml:space="preserve"> </w:t>
      </w:r>
      <w:r w:rsidR="0045367D" w:rsidRPr="0052639E">
        <w:rPr>
          <w:b/>
          <w:sz w:val="28"/>
          <w:szCs w:val="28"/>
        </w:rPr>
        <w:t xml:space="preserve">Технологии, </w:t>
      </w:r>
      <w:r w:rsidR="0045367D">
        <w:rPr>
          <w:b/>
          <w:sz w:val="28"/>
          <w:szCs w:val="28"/>
        </w:rPr>
        <w:t xml:space="preserve">методики: </w:t>
      </w:r>
    </w:p>
    <w:p w:rsidR="0045367D" w:rsidRDefault="0045367D" w:rsidP="00AF5AC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6116F">
        <w:rPr>
          <w:sz w:val="28"/>
          <w:szCs w:val="28"/>
        </w:rPr>
        <w:t xml:space="preserve">В основе методики лежит </w:t>
      </w:r>
      <w:r w:rsidRPr="0086116F">
        <w:rPr>
          <w:b/>
          <w:sz w:val="28"/>
          <w:szCs w:val="28"/>
        </w:rPr>
        <w:t>проблемно-поисковый подход</w:t>
      </w:r>
      <w:r w:rsidRPr="008611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116F">
        <w:rPr>
          <w:sz w:val="28"/>
          <w:szCs w:val="28"/>
        </w:rPr>
        <w:t xml:space="preserve">Этот подход предусматривает создание проблемных ситуаций, выдвижение детьми предположений, поиск доказательств, формулирование выводов, сопоставление результатов с образцом. Детям не даются готовые знания, а организуется целенаправленная деятельность по их добыванию. </w:t>
      </w:r>
      <w:r w:rsidR="00564C5B">
        <w:rPr>
          <w:sz w:val="28"/>
          <w:szCs w:val="28"/>
        </w:rPr>
        <w:t xml:space="preserve"> </w:t>
      </w:r>
    </w:p>
    <w:p w:rsidR="00607E42" w:rsidRDefault="00564C5B" w:rsidP="00607E42">
      <w:pPr>
        <w:tabs>
          <w:tab w:val="left" w:pos="3345"/>
        </w:tabs>
        <w:spacing w:line="360" w:lineRule="auto"/>
        <w:ind w:firstLine="680"/>
        <w:jc w:val="both"/>
        <w:rPr>
          <w:sz w:val="28"/>
          <w:szCs w:val="28"/>
        </w:rPr>
      </w:pPr>
      <w:r w:rsidRPr="005D6529">
        <w:rPr>
          <w:sz w:val="28"/>
          <w:szCs w:val="28"/>
        </w:rPr>
        <w:t>Какие же цели и задачи ставлю перед собой я, будучи учителем-словесником?</w:t>
      </w:r>
    </w:p>
    <w:p w:rsidR="00607E42" w:rsidRPr="00607E42" w:rsidRDefault="00564C5B" w:rsidP="00607E42">
      <w:pPr>
        <w:pStyle w:val="ab"/>
        <w:numPr>
          <w:ilvl w:val="0"/>
          <w:numId w:val="42"/>
        </w:numPr>
        <w:tabs>
          <w:tab w:val="left" w:pos="3345"/>
        </w:tabs>
        <w:spacing w:line="360" w:lineRule="auto"/>
        <w:jc w:val="both"/>
        <w:rPr>
          <w:sz w:val="28"/>
          <w:szCs w:val="28"/>
        </w:rPr>
      </w:pPr>
      <w:r w:rsidRPr="00607E42">
        <w:rPr>
          <w:sz w:val="28"/>
          <w:szCs w:val="28"/>
        </w:rPr>
        <w:t>Внимательное исследование пластов русской лексики на уровне этимологии.</w:t>
      </w:r>
    </w:p>
    <w:p w:rsidR="00607E42" w:rsidRPr="00607E42" w:rsidRDefault="00564C5B" w:rsidP="00607E42">
      <w:pPr>
        <w:pStyle w:val="ab"/>
        <w:numPr>
          <w:ilvl w:val="0"/>
          <w:numId w:val="42"/>
        </w:numPr>
        <w:tabs>
          <w:tab w:val="left" w:pos="3345"/>
        </w:tabs>
        <w:spacing w:line="360" w:lineRule="auto"/>
        <w:jc w:val="both"/>
        <w:rPr>
          <w:sz w:val="28"/>
          <w:szCs w:val="28"/>
        </w:rPr>
      </w:pPr>
      <w:r w:rsidRPr="00607E42">
        <w:rPr>
          <w:sz w:val="28"/>
          <w:szCs w:val="28"/>
        </w:rPr>
        <w:t>Наблюдение за функциональными особенностями синтаксических конструкций в русской речи.</w:t>
      </w:r>
    </w:p>
    <w:p w:rsidR="00607E42" w:rsidRPr="00607E42" w:rsidRDefault="00564C5B" w:rsidP="00607E42">
      <w:pPr>
        <w:pStyle w:val="ab"/>
        <w:numPr>
          <w:ilvl w:val="0"/>
          <w:numId w:val="42"/>
        </w:numPr>
        <w:tabs>
          <w:tab w:val="left" w:pos="3345"/>
        </w:tabs>
        <w:spacing w:line="360" w:lineRule="auto"/>
        <w:jc w:val="both"/>
        <w:rPr>
          <w:sz w:val="28"/>
          <w:szCs w:val="28"/>
        </w:rPr>
      </w:pPr>
      <w:r w:rsidRPr="00607E42">
        <w:rPr>
          <w:sz w:val="28"/>
          <w:szCs w:val="28"/>
        </w:rPr>
        <w:t xml:space="preserve">Исследование тесных (явных и скрытых) связей, существующих между великорусским языком, </w:t>
      </w:r>
      <w:proofErr w:type="gramStart"/>
      <w:r w:rsidRPr="00607E42">
        <w:rPr>
          <w:sz w:val="28"/>
          <w:szCs w:val="28"/>
        </w:rPr>
        <w:t>общеславянскими</w:t>
      </w:r>
      <w:proofErr w:type="gramEnd"/>
      <w:r w:rsidRPr="00607E42">
        <w:rPr>
          <w:sz w:val="28"/>
          <w:szCs w:val="28"/>
        </w:rPr>
        <w:t xml:space="preserve"> историей, этнографией и даже бытом родственных славянских народов (с конца первого тысячелетия до н.э. до нашего времени)</w:t>
      </w:r>
    </w:p>
    <w:p w:rsidR="00607E42" w:rsidRPr="00607E42" w:rsidRDefault="00564C5B" w:rsidP="00607E42">
      <w:pPr>
        <w:pStyle w:val="ab"/>
        <w:numPr>
          <w:ilvl w:val="0"/>
          <w:numId w:val="42"/>
        </w:numPr>
        <w:tabs>
          <w:tab w:val="left" w:pos="3345"/>
        </w:tabs>
        <w:spacing w:line="360" w:lineRule="auto"/>
        <w:jc w:val="both"/>
        <w:rPr>
          <w:sz w:val="28"/>
          <w:szCs w:val="28"/>
        </w:rPr>
      </w:pPr>
      <w:r w:rsidRPr="00607E42">
        <w:rPr>
          <w:sz w:val="28"/>
          <w:szCs w:val="28"/>
        </w:rPr>
        <w:t>Осуществляя процесс познания славянской культуры, содействовать делу патриотического воспитания юношества.</w:t>
      </w:r>
    </w:p>
    <w:p w:rsidR="00564C5B" w:rsidRPr="00607E42" w:rsidRDefault="00564C5B" w:rsidP="00607E42">
      <w:pPr>
        <w:pStyle w:val="ab"/>
        <w:numPr>
          <w:ilvl w:val="0"/>
          <w:numId w:val="42"/>
        </w:numPr>
        <w:tabs>
          <w:tab w:val="left" w:pos="3345"/>
        </w:tabs>
        <w:spacing w:line="360" w:lineRule="auto"/>
        <w:jc w:val="both"/>
        <w:rPr>
          <w:sz w:val="28"/>
          <w:szCs w:val="28"/>
        </w:rPr>
      </w:pPr>
      <w:r w:rsidRPr="00607E42">
        <w:rPr>
          <w:sz w:val="28"/>
          <w:szCs w:val="28"/>
        </w:rPr>
        <w:t>Духовно сближая детей с общеславянским культурным «морем», необходимо знакомить их с местными народными традициями, диалектными особенностями речи и т. д.</w:t>
      </w:r>
    </w:p>
    <w:p w:rsidR="0045367D" w:rsidRDefault="0045367D" w:rsidP="00AF5AC4">
      <w:pPr>
        <w:spacing w:line="360" w:lineRule="auto"/>
        <w:ind w:left="360"/>
        <w:jc w:val="both"/>
        <w:rPr>
          <w:sz w:val="28"/>
          <w:szCs w:val="28"/>
        </w:rPr>
      </w:pPr>
    </w:p>
    <w:p w:rsidR="0045367D" w:rsidRPr="0086116F" w:rsidRDefault="0045367D" w:rsidP="00AF5AC4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86116F">
        <w:rPr>
          <w:b/>
          <w:sz w:val="28"/>
          <w:szCs w:val="28"/>
        </w:rPr>
        <w:t>Формы и методы работы.</w:t>
      </w:r>
    </w:p>
    <w:p w:rsidR="0045367D" w:rsidRDefault="0045367D" w:rsidP="00AF5AC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B602BF">
        <w:rPr>
          <w:sz w:val="28"/>
          <w:szCs w:val="28"/>
        </w:rPr>
        <w:t xml:space="preserve">При проведении занятий используются различные </w:t>
      </w:r>
      <w:r w:rsidRPr="00B602BF">
        <w:rPr>
          <w:sz w:val="28"/>
          <w:szCs w:val="28"/>
          <w:u w:val="single"/>
        </w:rPr>
        <w:t>методы:</w:t>
      </w:r>
      <w:r w:rsidRPr="00C5286B">
        <w:t xml:space="preserve"> </w:t>
      </w:r>
      <w:r w:rsidRPr="00C5286B">
        <w:rPr>
          <w:sz w:val="28"/>
          <w:szCs w:val="28"/>
        </w:rPr>
        <w:t xml:space="preserve">методы, обеспечивающие формирование интеллектуальных умений: анализ, </w:t>
      </w:r>
      <w:r w:rsidR="00564C5B">
        <w:rPr>
          <w:sz w:val="28"/>
          <w:szCs w:val="28"/>
        </w:rPr>
        <w:t xml:space="preserve"> </w:t>
      </w:r>
      <w:r w:rsidRPr="00C5286B">
        <w:rPr>
          <w:sz w:val="28"/>
          <w:szCs w:val="28"/>
        </w:rPr>
        <w:t xml:space="preserve"> сравнение, установление причинно-следственных связей, а также традиционные методы – беседа, наблюдения, опыт</w:t>
      </w:r>
      <w:r w:rsidR="00564C5B">
        <w:rPr>
          <w:sz w:val="28"/>
          <w:szCs w:val="28"/>
        </w:rPr>
        <w:t xml:space="preserve">. </w:t>
      </w:r>
      <w:proofErr w:type="gramEnd"/>
    </w:p>
    <w:p w:rsidR="0045367D" w:rsidRPr="00B602BF" w:rsidRDefault="0045367D" w:rsidP="00AF5AC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02BF">
        <w:rPr>
          <w:sz w:val="28"/>
          <w:szCs w:val="28"/>
        </w:rPr>
        <w:t xml:space="preserve">В качестве наглядного материала применяются </w:t>
      </w:r>
      <w:r w:rsidRPr="0086116F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86116F">
        <w:rPr>
          <w:sz w:val="28"/>
          <w:szCs w:val="28"/>
        </w:rPr>
        <w:t>, опор</w:t>
      </w:r>
      <w:r>
        <w:rPr>
          <w:sz w:val="28"/>
          <w:szCs w:val="28"/>
        </w:rPr>
        <w:t>ные</w:t>
      </w:r>
      <w:r w:rsidRPr="0086116F">
        <w:rPr>
          <w:sz w:val="28"/>
          <w:szCs w:val="28"/>
        </w:rPr>
        <w:t>, таблиц</w:t>
      </w:r>
      <w:r>
        <w:rPr>
          <w:sz w:val="28"/>
          <w:szCs w:val="28"/>
        </w:rPr>
        <w:t xml:space="preserve">ы, </w:t>
      </w:r>
      <w:r w:rsidR="00D93CDA">
        <w:rPr>
          <w:sz w:val="28"/>
          <w:szCs w:val="28"/>
        </w:rPr>
        <w:t xml:space="preserve"> </w:t>
      </w:r>
      <w:r w:rsidRPr="00B602BF">
        <w:rPr>
          <w:sz w:val="28"/>
          <w:szCs w:val="28"/>
        </w:rPr>
        <w:t xml:space="preserve"> плакаты, </w:t>
      </w:r>
      <w:r w:rsidR="00D93CDA">
        <w:rPr>
          <w:sz w:val="28"/>
          <w:szCs w:val="28"/>
        </w:rPr>
        <w:t>презентации и фильмы</w:t>
      </w:r>
      <w:r w:rsidRPr="00B602BF">
        <w:rPr>
          <w:sz w:val="28"/>
          <w:szCs w:val="28"/>
        </w:rPr>
        <w:t>.</w:t>
      </w:r>
    </w:p>
    <w:p w:rsidR="0045367D" w:rsidRPr="005E65EC" w:rsidRDefault="0045367D" w:rsidP="00AF5AC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Используются н</w:t>
      </w:r>
      <w:r w:rsidRPr="005E65EC">
        <w:rPr>
          <w:sz w:val="28"/>
          <w:szCs w:val="28"/>
        </w:rPr>
        <w:t xml:space="preserve">естандартные формы проведения занятия (экскурсия, опыт, исследование, путешествие, викторина, </w:t>
      </w:r>
      <w:r>
        <w:rPr>
          <w:sz w:val="28"/>
          <w:szCs w:val="28"/>
        </w:rPr>
        <w:t>практикумы</w:t>
      </w:r>
      <w:r w:rsidR="0006764E">
        <w:rPr>
          <w:sz w:val="28"/>
          <w:szCs w:val="28"/>
        </w:rPr>
        <w:t xml:space="preserve"> </w:t>
      </w:r>
      <w:r w:rsidRPr="005E65EC">
        <w:rPr>
          <w:sz w:val="28"/>
          <w:szCs w:val="28"/>
        </w:rPr>
        <w:t xml:space="preserve"> </w:t>
      </w:r>
      <w:r w:rsidR="0006764E">
        <w:rPr>
          <w:sz w:val="28"/>
          <w:szCs w:val="28"/>
        </w:rPr>
        <w:t xml:space="preserve"> </w:t>
      </w:r>
      <w:r w:rsidRPr="005E65EC">
        <w:rPr>
          <w:sz w:val="28"/>
          <w:szCs w:val="28"/>
        </w:rPr>
        <w:t xml:space="preserve">и др.). Одной из эффективных форм работы </w:t>
      </w:r>
      <w:r w:rsidR="0006764E">
        <w:rPr>
          <w:sz w:val="28"/>
          <w:szCs w:val="28"/>
        </w:rPr>
        <w:t xml:space="preserve"> </w:t>
      </w:r>
      <w:r w:rsidRPr="005E65EC">
        <w:rPr>
          <w:sz w:val="28"/>
          <w:szCs w:val="28"/>
        </w:rPr>
        <w:t xml:space="preserve"> является исследовательская деятельность, в ходе которой происходит не</w:t>
      </w:r>
      <w:r w:rsidR="0006764E">
        <w:rPr>
          <w:sz w:val="28"/>
          <w:szCs w:val="28"/>
        </w:rPr>
        <w:t>посредственное общение учащихся</w:t>
      </w:r>
      <w:r w:rsidRPr="005E65EC">
        <w:rPr>
          <w:sz w:val="28"/>
          <w:szCs w:val="28"/>
        </w:rPr>
        <w:t xml:space="preserve">, пробуждается интерес, развиваются наблюдательность и навыки самостоятельной работы. </w:t>
      </w:r>
    </w:p>
    <w:p w:rsidR="0045367D" w:rsidRPr="005E65EC" w:rsidRDefault="0045367D" w:rsidP="00AF5AC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5DB5">
        <w:rPr>
          <w:sz w:val="28"/>
          <w:szCs w:val="28"/>
        </w:rPr>
        <w:t xml:space="preserve"> </w:t>
      </w:r>
      <w:r w:rsidRPr="00B60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65EC">
        <w:rPr>
          <w:sz w:val="28"/>
          <w:szCs w:val="28"/>
        </w:rPr>
        <w:t>Для оценки учебных результатов используются различные формы и способы их проверки: проверочные тесты, карточки с заданиями, практические задания</w:t>
      </w:r>
      <w:r w:rsidR="00672D6E">
        <w:rPr>
          <w:sz w:val="28"/>
          <w:szCs w:val="28"/>
        </w:rPr>
        <w:t>,</w:t>
      </w:r>
      <w:r w:rsidRPr="005E65EC">
        <w:rPr>
          <w:sz w:val="28"/>
          <w:szCs w:val="28"/>
        </w:rPr>
        <w:t xml:space="preserve"> индивидуальные задания, рефераты, </w:t>
      </w:r>
      <w:r w:rsidR="00855DB5">
        <w:rPr>
          <w:sz w:val="28"/>
          <w:szCs w:val="28"/>
        </w:rPr>
        <w:t xml:space="preserve"> </w:t>
      </w:r>
      <w:r w:rsidRPr="005E65EC">
        <w:rPr>
          <w:sz w:val="28"/>
          <w:szCs w:val="28"/>
        </w:rPr>
        <w:t>выступления на массовых мероприятиях, наблюдение за выполнением заданий, собеседование, заслушивание, практическое использование навыков и т. п.</w:t>
      </w:r>
    </w:p>
    <w:p w:rsidR="0045367D" w:rsidRPr="0027032B" w:rsidRDefault="0045367D" w:rsidP="00AF5AC4">
      <w:pPr>
        <w:spacing w:line="360" w:lineRule="auto"/>
        <w:ind w:left="360"/>
        <w:jc w:val="both"/>
        <w:rPr>
          <w:sz w:val="28"/>
          <w:szCs w:val="28"/>
        </w:rPr>
      </w:pPr>
      <w:r w:rsidRPr="0027032B">
        <w:rPr>
          <w:b/>
          <w:bCs/>
          <w:sz w:val="28"/>
          <w:szCs w:val="28"/>
        </w:rPr>
        <w:t>Форма подведения итогов реализации дополнительной образовательной програм</w:t>
      </w:r>
      <w:r w:rsidRPr="0027032B">
        <w:rPr>
          <w:b/>
          <w:bCs/>
          <w:sz w:val="28"/>
          <w:szCs w:val="28"/>
        </w:rPr>
        <w:softHyphen/>
        <w:t>мы</w:t>
      </w:r>
      <w:r>
        <w:rPr>
          <w:sz w:val="28"/>
          <w:szCs w:val="28"/>
        </w:rPr>
        <w:t xml:space="preserve"> – тестирован</w:t>
      </w:r>
      <w:r w:rsidR="00855DB5">
        <w:rPr>
          <w:sz w:val="28"/>
          <w:szCs w:val="28"/>
        </w:rPr>
        <w:t>ие (текущий и итоговый контроль</w:t>
      </w:r>
      <w:r>
        <w:rPr>
          <w:sz w:val="28"/>
          <w:szCs w:val="28"/>
        </w:rPr>
        <w:t xml:space="preserve">), </w:t>
      </w:r>
      <w:r w:rsidRPr="0027032B">
        <w:rPr>
          <w:sz w:val="28"/>
          <w:szCs w:val="28"/>
        </w:rPr>
        <w:t xml:space="preserve">исследовательские </w:t>
      </w:r>
      <w:r>
        <w:rPr>
          <w:sz w:val="28"/>
          <w:szCs w:val="28"/>
        </w:rPr>
        <w:t>проекты, научно-практические конференции.</w:t>
      </w:r>
    </w:p>
    <w:p w:rsidR="0045367D" w:rsidRDefault="0045367D" w:rsidP="00AF5AC4">
      <w:pPr>
        <w:spacing w:line="360" w:lineRule="auto"/>
        <w:ind w:left="426" w:firstLine="284"/>
        <w:jc w:val="both"/>
        <w:rPr>
          <w:sz w:val="28"/>
          <w:szCs w:val="28"/>
        </w:rPr>
      </w:pPr>
      <w:r w:rsidRPr="00A450C0">
        <w:rPr>
          <w:sz w:val="28"/>
          <w:szCs w:val="28"/>
        </w:rPr>
        <w:t>Внеурочная деятельность направлена, в первую очередь, на достижение планируемых результатов освоения соответствующей основной образовательной программы школы.</w:t>
      </w:r>
    </w:p>
    <w:p w:rsidR="0045367D" w:rsidRDefault="0045367D" w:rsidP="00AF5AC4">
      <w:pPr>
        <w:spacing w:line="360" w:lineRule="auto"/>
        <w:ind w:left="426" w:firstLine="284"/>
        <w:jc w:val="both"/>
        <w:rPr>
          <w:sz w:val="28"/>
          <w:szCs w:val="28"/>
        </w:rPr>
      </w:pPr>
    </w:p>
    <w:p w:rsidR="001F5200" w:rsidRDefault="001F5200" w:rsidP="00607E42">
      <w:pPr>
        <w:spacing w:line="360" w:lineRule="auto"/>
        <w:jc w:val="center"/>
        <w:rPr>
          <w:b/>
          <w:bCs/>
          <w:sz w:val="28"/>
          <w:szCs w:val="28"/>
        </w:rPr>
      </w:pPr>
    </w:p>
    <w:p w:rsidR="001F5200" w:rsidRDefault="001F5200" w:rsidP="00607E42">
      <w:pPr>
        <w:spacing w:line="360" w:lineRule="auto"/>
        <w:jc w:val="center"/>
        <w:rPr>
          <w:b/>
          <w:bCs/>
          <w:sz w:val="28"/>
          <w:szCs w:val="28"/>
        </w:rPr>
      </w:pPr>
    </w:p>
    <w:p w:rsidR="0045367D" w:rsidRPr="00607E42" w:rsidRDefault="0045367D" w:rsidP="00607E42">
      <w:pPr>
        <w:spacing w:line="360" w:lineRule="auto"/>
        <w:jc w:val="center"/>
        <w:rPr>
          <w:b/>
          <w:bCs/>
          <w:sz w:val="28"/>
          <w:szCs w:val="28"/>
        </w:rPr>
      </w:pPr>
      <w:r w:rsidRPr="00607E42">
        <w:rPr>
          <w:b/>
          <w:bCs/>
          <w:sz w:val="28"/>
          <w:szCs w:val="28"/>
        </w:rPr>
        <w:lastRenderedPageBreak/>
        <w:t xml:space="preserve">Планируемые результаты освоения </w:t>
      </w:r>
      <w:r w:rsidR="00607E42" w:rsidRPr="00607E42">
        <w:rPr>
          <w:b/>
          <w:bCs/>
          <w:sz w:val="28"/>
          <w:szCs w:val="28"/>
        </w:rPr>
        <w:t xml:space="preserve">программы </w:t>
      </w:r>
      <w:r w:rsidRPr="00607E42">
        <w:rPr>
          <w:b/>
          <w:bCs/>
          <w:sz w:val="28"/>
          <w:szCs w:val="28"/>
        </w:rPr>
        <w:t>внеурочной деятельности «</w:t>
      </w:r>
      <w:r w:rsidR="00607E42" w:rsidRPr="00607E42">
        <w:rPr>
          <w:b/>
          <w:bCs/>
          <w:sz w:val="28"/>
          <w:szCs w:val="28"/>
        </w:rPr>
        <w:t xml:space="preserve"> Славянская культура»</w:t>
      </w:r>
    </w:p>
    <w:p w:rsidR="0045367D" w:rsidRPr="00A450C0" w:rsidRDefault="0045367D" w:rsidP="00AF5AC4">
      <w:pPr>
        <w:spacing w:line="360" w:lineRule="auto"/>
        <w:ind w:left="567"/>
        <w:jc w:val="both"/>
        <w:rPr>
          <w:sz w:val="28"/>
          <w:szCs w:val="28"/>
        </w:rPr>
      </w:pPr>
      <w:r w:rsidRPr="00A450C0">
        <w:rPr>
          <w:b/>
          <w:bCs/>
          <w:sz w:val="28"/>
          <w:szCs w:val="28"/>
        </w:rPr>
        <w:t xml:space="preserve">      </w:t>
      </w:r>
      <w:r w:rsidRPr="003D0FF9">
        <w:rPr>
          <w:b/>
          <w:bCs/>
          <w:i/>
          <w:sz w:val="28"/>
          <w:szCs w:val="28"/>
        </w:rPr>
        <w:t>Личностные результаты</w:t>
      </w:r>
      <w:r w:rsidRPr="00A450C0">
        <w:rPr>
          <w:sz w:val="28"/>
          <w:szCs w:val="28"/>
        </w:rPr>
        <w:t> 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45367D" w:rsidRPr="00A450C0" w:rsidRDefault="0045367D" w:rsidP="00AF5AC4">
      <w:pPr>
        <w:numPr>
          <w:ilvl w:val="1"/>
          <w:numId w:val="11"/>
        </w:numPr>
        <w:spacing w:line="360" w:lineRule="auto"/>
        <w:ind w:left="851"/>
        <w:jc w:val="both"/>
        <w:rPr>
          <w:sz w:val="28"/>
          <w:szCs w:val="28"/>
        </w:rPr>
      </w:pPr>
      <w:r w:rsidRPr="00A450C0">
        <w:rPr>
          <w:sz w:val="28"/>
          <w:szCs w:val="28"/>
        </w:rPr>
        <w:t>формирование целостного мировоззрения;</w:t>
      </w:r>
      <w:r>
        <w:rPr>
          <w:sz w:val="28"/>
          <w:szCs w:val="28"/>
        </w:rPr>
        <w:t xml:space="preserve"> </w:t>
      </w:r>
      <w:r w:rsidRPr="00A450C0">
        <w:rPr>
          <w:sz w:val="28"/>
          <w:szCs w:val="28"/>
        </w:rPr>
        <w:t xml:space="preserve">осознание единства и целостности </w:t>
      </w:r>
      <w:r w:rsidR="001C2CF4">
        <w:rPr>
          <w:sz w:val="28"/>
          <w:szCs w:val="28"/>
        </w:rPr>
        <w:t>культурного славянского</w:t>
      </w:r>
      <w:r w:rsidRPr="00A450C0">
        <w:rPr>
          <w:sz w:val="28"/>
          <w:szCs w:val="28"/>
        </w:rPr>
        <w:t xml:space="preserve"> мира, возможности его познаваемости и объясним</w:t>
      </w:r>
      <w:r>
        <w:rPr>
          <w:sz w:val="28"/>
          <w:szCs w:val="28"/>
        </w:rPr>
        <w:t>ости на основе достижений науки;</w:t>
      </w:r>
    </w:p>
    <w:p w:rsidR="0045367D" w:rsidRPr="00A450C0" w:rsidRDefault="0045367D" w:rsidP="00AF5AC4">
      <w:pPr>
        <w:numPr>
          <w:ilvl w:val="1"/>
          <w:numId w:val="11"/>
        </w:numPr>
        <w:spacing w:line="360" w:lineRule="auto"/>
        <w:ind w:left="851"/>
        <w:jc w:val="both"/>
        <w:rPr>
          <w:sz w:val="28"/>
          <w:szCs w:val="28"/>
        </w:rPr>
      </w:pPr>
      <w:r w:rsidRPr="00A450C0">
        <w:rPr>
          <w:sz w:val="28"/>
          <w:szCs w:val="28"/>
        </w:rPr>
        <w:t>формирование коммуникативной компетентности в общении и со</w:t>
      </w:r>
      <w:r w:rsidRPr="00A450C0">
        <w:rPr>
          <w:sz w:val="28"/>
          <w:szCs w:val="28"/>
        </w:rPr>
        <w:softHyphen/>
        <w:t>трудничестве со сверстниками, взрослыми в процессе образователь</w:t>
      </w:r>
      <w:r w:rsidRPr="00A450C0">
        <w:rPr>
          <w:sz w:val="28"/>
          <w:szCs w:val="28"/>
        </w:rPr>
        <w:softHyphen/>
        <w:t>ной, творческой деятельности;</w:t>
      </w:r>
    </w:p>
    <w:p w:rsidR="0045367D" w:rsidRPr="00A450C0" w:rsidRDefault="0045367D" w:rsidP="00AF5AC4">
      <w:pPr>
        <w:numPr>
          <w:ilvl w:val="1"/>
          <w:numId w:val="11"/>
        </w:numPr>
        <w:spacing w:line="360" w:lineRule="auto"/>
        <w:ind w:left="851"/>
        <w:jc w:val="both"/>
        <w:rPr>
          <w:sz w:val="28"/>
          <w:szCs w:val="28"/>
        </w:rPr>
      </w:pPr>
      <w:r w:rsidRPr="00A450C0">
        <w:rPr>
          <w:sz w:val="28"/>
          <w:szCs w:val="28"/>
        </w:rPr>
        <w:t xml:space="preserve">формирование </w:t>
      </w:r>
      <w:r w:rsidR="001C2CF4">
        <w:rPr>
          <w:sz w:val="28"/>
          <w:szCs w:val="28"/>
        </w:rPr>
        <w:t>логического</w:t>
      </w:r>
      <w:r w:rsidRPr="00A450C0">
        <w:rPr>
          <w:sz w:val="28"/>
          <w:szCs w:val="28"/>
        </w:rPr>
        <w:t xml:space="preserve"> мышления: умение оценивать свою деятельность и поступки других людей с точки зре</w:t>
      </w:r>
      <w:r>
        <w:rPr>
          <w:sz w:val="28"/>
          <w:szCs w:val="28"/>
        </w:rPr>
        <w:t xml:space="preserve">ния сохранения </w:t>
      </w:r>
      <w:r w:rsidR="00652C84">
        <w:rPr>
          <w:sz w:val="28"/>
          <w:szCs w:val="28"/>
        </w:rPr>
        <w:t>языковой</w:t>
      </w:r>
      <w:r>
        <w:rPr>
          <w:sz w:val="28"/>
          <w:szCs w:val="28"/>
        </w:rPr>
        <w:t xml:space="preserve"> среды;</w:t>
      </w:r>
    </w:p>
    <w:p w:rsidR="0045367D" w:rsidRDefault="0045367D" w:rsidP="00AF5AC4">
      <w:pPr>
        <w:numPr>
          <w:ilvl w:val="1"/>
          <w:numId w:val="11"/>
        </w:numPr>
        <w:spacing w:line="360" w:lineRule="auto"/>
        <w:ind w:left="851"/>
        <w:jc w:val="both"/>
        <w:rPr>
          <w:sz w:val="28"/>
          <w:szCs w:val="28"/>
        </w:rPr>
      </w:pPr>
      <w:r w:rsidRPr="00A450C0">
        <w:rPr>
          <w:sz w:val="28"/>
          <w:szCs w:val="28"/>
        </w:rPr>
        <w:t>формирование</w:t>
      </w:r>
      <w:r w:rsidRPr="00A450C0">
        <w:rPr>
          <w:b/>
          <w:bCs/>
          <w:sz w:val="28"/>
          <w:szCs w:val="28"/>
        </w:rPr>
        <w:t> </w:t>
      </w:r>
      <w:r w:rsidRPr="00A450C0">
        <w:rPr>
          <w:sz w:val="28"/>
          <w:szCs w:val="28"/>
        </w:rPr>
        <w:t>экологической культуры</w:t>
      </w:r>
      <w:r w:rsidR="007A2E18">
        <w:rPr>
          <w:sz w:val="28"/>
          <w:szCs w:val="28"/>
        </w:rPr>
        <w:t xml:space="preserve"> языка;</w:t>
      </w:r>
    </w:p>
    <w:p w:rsidR="0045367D" w:rsidRPr="00A03A06" w:rsidRDefault="0045367D" w:rsidP="00AF5AC4">
      <w:pPr>
        <w:numPr>
          <w:ilvl w:val="1"/>
          <w:numId w:val="11"/>
        </w:numPr>
        <w:spacing w:line="360" w:lineRule="auto"/>
        <w:ind w:left="851"/>
        <w:jc w:val="both"/>
        <w:rPr>
          <w:sz w:val="28"/>
          <w:szCs w:val="28"/>
        </w:rPr>
      </w:pPr>
      <w:r w:rsidRPr="00A03A06">
        <w:rPr>
          <w:sz w:val="28"/>
          <w:szCs w:val="28"/>
        </w:rPr>
        <w:t xml:space="preserve">развитие познавательных мотивов, направленных на получение нового знания о </w:t>
      </w:r>
      <w:r w:rsidR="007A2E18">
        <w:rPr>
          <w:sz w:val="28"/>
          <w:szCs w:val="28"/>
        </w:rPr>
        <w:t xml:space="preserve"> </w:t>
      </w:r>
      <w:r w:rsidRPr="00A03A06">
        <w:rPr>
          <w:sz w:val="28"/>
          <w:szCs w:val="28"/>
        </w:rPr>
        <w:t xml:space="preserve"> </w:t>
      </w:r>
      <w:r w:rsidR="007A2E18">
        <w:rPr>
          <w:sz w:val="28"/>
          <w:szCs w:val="28"/>
        </w:rPr>
        <w:t>филологии</w:t>
      </w:r>
      <w:r w:rsidRPr="00A03A06">
        <w:rPr>
          <w:sz w:val="28"/>
          <w:szCs w:val="28"/>
        </w:rPr>
        <w:t xml:space="preserve">; познавательных качеств личности, связанных с усвоением основ научных знаний, овладением методами исследования </w:t>
      </w:r>
      <w:r w:rsidR="007A2E18">
        <w:rPr>
          <w:sz w:val="28"/>
          <w:szCs w:val="28"/>
        </w:rPr>
        <w:t>родного языка</w:t>
      </w:r>
      <w:r w:rsidRPr="00A03A06">
        <w:rPr>
          <w:sz w:val="28"/>
          <w:szCs w:val="28"/>
        </w:rPr>
        <w:t>, формиро</w:t>
      </w:r>
      <w:r>
        <w:rPr>
          <w:sz w:val="28"/>
          <w:szCs w:val="28"/>
        </w:rPr>
        <w:t>ванием интеллектуальных умений.</w:t>
      </w:r>
    </w:p>
    <w:p w:rsidR="0045367D" w:rsidRPr="00A450C0" w:rsidRDefault="0045367D" w:rsidP="00AF5AC4">
      <w:pPr>
        <w:spacing w:line="360" w:lineRule="auto"/>
        <w:ind w:left="851"/>
        <w:jc w:val="both"/>
        <w:rPr>
          <w:sz w:val="28"/>
          <w:szCs w:val="28"/>
        </w:rPr>
      </w:pPr>
    </w:p>
    <w:p w:rsidR="0045367D" w:rsidRPr="00A450C0" w:rsidRDefault="0045367D" w:rsidP="00AF5AC4">
      <w:pPr>
        <w:spacing w:line="360" w:lineRule="auto"/>
        <w:ind w:left="426"/>
        <w:jc w:val="both"/>
        <w:rPr>
          <w:sz w:val="28"/>
          <w:szCs w:val="28"/>
        </w:rPr>
      </w:pPr>
      <w:r w:rsidRPr="00A450C0">
        <w:rPr>
          <w:b/>
          <w:bCs/>
          <w:sz w:val="28"/>
          <w:szCs w:val="28"/>
        </w:rPr>
        <w:t xml:space="preserve">       </w:t>
      </w:r>
      <w:proofErr w:type="spellStart"/>
      <w:r w:rsidRPr="000B21B9">
        <w:rPr>
          <w:b/>
          <w:bCs/>
          <w:i/>
          <w:sz w:val="28"/>
          <w:szCs w:val="28"/>
        </w:rPr>
        <w:t>Метапредметные</w:t>
      </w:r>
      <w:proofErr w:type="spellEnd"/>
      <w:r w:rsidRPr="000B21B9">
        <w:rPr>
          <w:b/>
          <w:bCs/>
          <w:i/>
          <w:sz w:val="28"/>
          <w:szCs w:val="28"/>
        </w:rPr>
        <w:t xml:space="preserve"> результаты</w:t>
      </w:r>
      <w:r w:rsidRPr="00A450C0">
        <w:rPr>
          <w:sz w:val="28"/>
          <w:szCs w:val="28"/>
        </w:rPr>
        <w:t xml:space="preserve"> характеризуют уровень </w:t>
      </w:r>
      <w:proofErr w:type="spellStart"/>
      <w:r w:rsidRPr="00A450C0">
        <w:rPr>
          <w:sz w:val="28"/>
          <w:szCs w:val="28"/>
        </w:rPr>
        <w:t>сформиро</w:t>
      </w:r>
      <w:r w:rsidRPr="00A450C0">
        <w:rPr>
          <w:sz w:val="28"/>
          <w:szCs w:val="28"/>
        </w:rPr>
        <w:softHyphen/>
        <w:t>ванности</w:t>
      </w:r>
      <w:proofErr w:type="spellEnd"/>
      <w:r w:rsidRPr="00A450C0">
        <w:rPr>
          <w:sz w:val="28"/>
          <w:szCs w:val="28"/>
        </w:rPr>
        <w:t xml:space="preserve"> универсальных способностей учащихся, проявляющихся в познавательной и практической деятельности:</w:t>
      </w:r>
    </w:p>
    <w:p w:rsidR="0045367D" w:rsidRPr="00A450C0" w:rsidRDefault="0045367D" w:rsidP="00AF5AC4">
      <w:pPr>
        <w:numPr>
          <w:ilvl w:val="1"/>
          <w:numId w:val="14"/>
        </w:numPr>
        <w:spacing w:line="360" w:lineRule="auto"/>
        <w:ind w:left="851"/>
        <w:jc w:val="both"/>
        <w:rPr>
          <w:sz w:val="28"/>
          <w:szCs w:val="28"/>
        </w:rPr>
      </w:pPr>
      <w:r w:rsidRPr="00A450C0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</w:t>
      </w:r>
      <w:r>
        <w:rPr>
          <w:sz w:val="28"/>
          <w:szCs w:val="28"/>
        </w:rPr>
        <w:t xml:space="preserve"> и познавательной де</w:t>
      </w:r>
      <w:r>
        <w:rPr>
          <w:sz w:val="28"/>
          <w:szCs w:val="28"/>
        </w:rPr>
        <w:softHyphen/>
        <w:t>ятельности</w:t>
      </w:r>
      <w:r w:rsidRPr="00A450C0">
        <w:rPr>
          <w:sz w:val="28"/>
          <w:szCs w:val="28"/>
        </w:rPr>
        <w:t>;</w:t>
      </w:r>
    </w:p>
    <w:p w:rsidR="0045367D" w:rsidRDefault="0045367D" w:rsidP="00AF5AC4">
      <w:pPr>
        <w:numPr>
          <w:ilvl w:val="1"/>
          <w:numId w:val="14"/>
        </w:numPr>
        <w:spacing w:line="360" w:lineRule="auto"/>
        <w:ind w:left="851"/>
        <w:jc w:val="both"/>
        <w:rPr>
          <w:sz w:val="28"/>
          <w:szCs w:val="28"/>
        </w:rPr>
      </w:pPr>
      <w:r w:rsidRPr="000B21B9">
        <w:rPr>
          <w:sz w:val="28"/>
          <w:szCs w:val="28"/>
        </w:rPr>
        <w:t>умение самостоятельно планировать пути достижения целей</w:t>
      </w:r>
      <w:r>
        <w:rPr>
          <w:sz w:val="28"/>
          <w:szCs w:val="28"/>
        </w:rPr>
        <w:t>;</w:t>
      </w:r>
    </w:p>
    <w:p w:rsidR="0045367D" w:rsidRPr="000B21B9" w:rsidRDefault="0045367D" w:rsidP="00AF5AC4">
      <w:pPr>
        <w:numPr>
          <w:ilvl w:val="1"/>
          <w:numId w:val="14"/>
        </w:numPr>
        <w:spacing w:line="360" w:lineRule="auto"/>
        <w:ind w:left="851"/>
        <w:jc w:val="both"/>
        <w:rPr>
          <w:sz w:val="28"/>
          <w:szCs w:val="28"/>
        </w:rPr>
      </w:pPr>
      <w:r w:rsidRPr="000B21B9">
        <w:rPr>
          <w:sz w:val="28"/>
          <w:szCs w:val="28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:rsidR="0045367D" w:rsidRPr="00A450C0" w:rsidRDefault="0045367D" w:rsidP="00AF5AC4">
      <w:pPr>
        <w:numPr>
          <w:ilvl w:val="1"/>
          <w:numId w:val="14"/>
        </w:numPr>
        <w:spacing w:line="360" w:lineRule="auto"/>
        <w:ind w:left="851"/>
        <w:jc w:val="both"/>
        <w:rPr>
          <w:sz w:val="28"/>
          <w:szCs w:val="28"/>
        </w:rPr>
      </w:pPr>
      <w:r w:rsidRPr="00A450C0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5367D" w:rsidRDefault="0045367D" w:rsidP="00AF5AC4">
      <w:pPr>
        <w:numPr>
          <w:ilvl w:val="1"/>
          <w:numId w:val="14"/>
        </w:numPr>
        <w:spacing w:line="360" w:lineRule="auto"/>
        <w:ind w:left="851"/>
        <w:jc w:val="both"/>
        <w:rPr>
          <w:sz w:val="28"/>
          <w:szCs w:val="28"/>
        </w:rPr>
      </w:pPr>
      <w:r w:rsidRPr="00A450C0">
        <w:rPr>
          <w:sz w:val="28"/>
          <w:szCs w:val="28"/>
        </w:rPr>
        <w:t>умение организовывать учебное сотрудничество и совместную дея</w:t>
      </w:r>
      <w:r w:rsidRPr="00A450C0">
        <w:rPr>
          <w:sz w:val="28"/>
          <w:szCs w:val="28"/>
        </w:rPr>
        <w:softHyphen/>
        <w:t>тельность с учителем и сверстниками; находить общее решение и разрешать конфликты</w:t>
      </w:r>
      <w:r>
        <w:rPr>
          <w:sz w:val="28"/>
          <w:szCs w:val="28"/>
        </w:rPr>
        <w:t>;</w:t>
      </w:r>
    </w:p>
    <w:p w:rsidR="0045367D" w:rsidRPr="00A450C0" w:rsidRDefault="0045367D" w:rsidP="00AF5AC4">
      <w:pPr>
        <w:numPr>
          <w:ilvl w:val="1"/>
          <w:numId w:val="14"/>
        </w:num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Pr="00A450C0">
        <w:rPr>
          <w:sz w:val="28"/>
          <w:szCs w:val="28"/>
        </w:rPr>
        <w:t>формулировать, аргу</w:t>
      </w:r>
      <w:r w:rsidRPr="00A450C0">
        <w:rPr>
          <w:sz w:val="28"/>
          <w:szCs w:val="28"/>
        </w:rPr>
        <w:softHyphen/>
        <w:t>менти</w:t>
      </w:r>
      <w:r>
        <w:rPr>
          <w:sz w:val="28"/>
          <w:szCs w:val="28"/>
        </w:rPr>
        <w:t>ровать и отстаивать свое мнение;</w:t>
      </w:r>
    </w:p>
    <w:p w:rsidR="0045367D" w:rsidRPr="00A450C0" w:rsidRDefault="0045367D" w:rsidP="00AF5AC4">
      <w:pPr>
        <w:numPr>
          <w:ilvl w:val="1"/>
          <w:numId w:val="14"/>
        </w:numPr>
        <w:spacing w:line="360" w:lineRule="auto"/>
        <w:ind w:left="851"/>
        <w:jc w:val="both"/>
        <w:rPr>
          <w:sz w:val="28"/>
          <w:szCs w:val="28"/>
        </w:rPr>
      </w:pPr>
      <w:r w:rsidRPr="00A450C0">
        <w:rPr>
          <w:sz w:val="28"/>
          <w:szCs w:val="28"/>
        </w:rPr>
        <w:t>освоение элементарных приёмов исследовательской деятельности;</w:t>
      </w:r>
    </w:p>
    <w:p w:rsidR="0045367D" w:rsidRDefault="0045367D" w:rsidP="00AF5AC4">
      <w:pPr>
        <w:numPr>
          <w:ilvl w:val="1"/>
          <w:numId w:val="14"/>
        </w:numPr>
        <w:spacing w:line="360" w:lineRule="auto"/>
        <w:ind w:left="851"/>
        <w:jc w:val="both"/>
        <w:rPr>
          <w:sz w:val="28"/>
          <w:szCs w:val="28"/>
        </w:rPr>
      </w:pPr>
      <w:r w:rsidRPr="00A450C0">
        <w:rPr>
          <w:sz w:val="28"/>
          <w:szCs w:val="28"/>
        </w:rPr>
        <w:t>формирование приёмов работы с информацией (поиск и отбор источников информации в соответствии с учебной задачей, понимание информации, представленной в различной знаковой форме – в виде таблиц, диаг</w:t>
      </w:r>
      <w:r>
        <w:rPr>
          <w:sz w:val="28"/>
          <w:szCs w:val="28"/>
        </w:rPr>
        <w:t>рамм, графиков, рисунков и др.).</w:t>
      </w:r>
    </w:p>
    <w:p w:rsidR="0045367D" w:rsidRDefault="0045367D" w:rsidP="00AF5AC4">
      <w:pPr>
        <w:spacing w:line="360" w:lineRule="auto"/>
        <w:ind w:left="851"/>
        <w:jc w:val="both"/>
        <w:rPr>
          <w:b/>
          <w:bCs/>
          <w:i/>
          <w:iCs/>
          <w:sz w:val="28"/>
          <w:szCs w:val="28"/>
        </w:rPr>
      </w:pPr>
    </w:p>
    <w:p w:rsidR="0045367D" w:rsidRPr="00A213ED" w:rsidRDefault="0045367D" w:rsidP="00AF5AC4">
      <w:pPr>
        <w:spacing w:line="360" w:lineRule="auto"/>
        <w:ind w:left="851"/>
        <w:jc w:val="both"/>
        <w:rPr>
          <w:sz w:val="28"/>
          <w:szCs w:val="28"/>
        </w:rPr>
      </w:pPr>
      <w:r w:rsidRPr="00A213ED">
        <w:rPr>
          <w:b/>
          <w:bCs/>
          <w:i/>
          <w:iCs/>
          <w:sz w:val="28"/>
          <w:szCs w:val="28"/>
        </w:rPr>
        <w:t>Предметные</w:t>
      </w:r>
      <w:r w:rsidRPr="00672D6E">
        <w:rPr>
          <w:b/>
          <w:i/>
          <w:sz w:val="28"/>
          <w:szCs w:val="28"/>
        </w:rPr>
        <w:t xml:space="preserve"> </w:t>
      </w:r>
      <w:r w:rsidR="00672D6E" w:rsidRPr="00672D6E">
        <w:rPr>
          <w:b/>
          <w:i/>
          <w:sz w:val="28"/>
          <w:szCs w:val="28"/>
        </w:rPr>
        <w:t>результаты</w:t>
      </w:r>
    </w:p>
    <w:p w:rsidR="0045367D" w:rsidRPr="00607E42" w:rsidRDefault="0045367D" w:rsidP="00607E42">
      <w:pPr>
        <w:pStyle w:val="ab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607E42">
        <w:rPr>
          <w:sz w:val="28"/>
          <w:szCs w:val="28"/>
        </w:rPr>
        <w:t xml:space="preserve">выделение существенных признаков объектов </w:t>
      </w:r>
      <w:r w:rsidR="001321F0" w:rsidRPr="00607E42">
        <w:rPr>
          <w:sz w:val="28"/>
          <w:szCs w:val="28"/>
        </w:rPr>
        <w:t>языка</w:t>
      </w:r>
      <w:r w:rsidRPr="00607E42">
        <w:rPr>
          <w:sz w:val="28"/>
          <w:szCs w:val="28"/>
        </w:rPr>
        <w:t xml:space="preserve"> (</w:t>
      </w:r>
      <w:r w:rsidR="001321F0" w:rsidRPr="00607E42">
        <w:rPr>
          <w:sz w:val="28"/>
          <w:szCs w:val="28"/>
        </w:rPr>
        <w:t>слово</w:t>
      </w:r>
      <w:r w:rsidRPr="00607E42">
        <w:rPr>
          <w:sz w:val="28"/>
          <w:szCs w:val="28"/>
        </w:rPr>
        <w:t xml:space="preserve">, </w:t>
      </w:r>
      <w:r w:rsidR="001321F0" w:rsidRPr="00607E42">
        <w:rPr>
          <w:sz w:val="28"/>
          <w:szCs w:val="28"/>
        </w:rPr>
        <w:t>предложение</w:t>
      </w:r>
      <w:r w:rsidRPr="00607E42">
        <w:rPr>
          <w:sz w:val="28"/>
          <w:szCs w:val="28"/>
        </w:rPr>
        <w:t xml:space="preserve">, </w:t>
      </w:r>
      <w:r w:rsidR="001321F0" w:rsidRPr="00607E42">
        <w:rPr>
          <w:sz w:val="28"/>
          <w:szCs w:val="28"/>
        </w:rPr>
        <w:t>текст</w:t>
      </w:r>
      <w:r w:rsidRPr="00607E42">
        <w:rPr>
          <w:sz w:val="28"/>
          <w:szCs w:val="28"/>
        </w:rPr>
        <w:t xml:space="preserve">, </w:t>
      </w:r>
      <w:r w:rsidR="001321F0" w:rsidRPr="00607E42">
        <w:rPr>
          <w:sz w:val="28"/>
          <w:szCs w:val="28"/>
        </w:rPr>
        <w:t>устная и письменная речь</w:t>
      </w:r>
      <w:r w:rsidRPr="00607E42">
        <w:rPr>
          <w:sz w:val="28"/>
          <w:szCs w:val="28"/>
        </w:rPr>
        <w:t xml:space="preserve">); </w:t>
      </w:r>
    </w:p>
    <w:p w:rsidR="0045367D" w:rsidRPr="00607E42" w:rsidRDefault="0045367D" w:rsidP="00607E42">
      <w:pPr>
        <w:pStyle w:val="ab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607E42">
        <w:rPr>
          <w:sz w:val="28"/>
          <w:szCs w:val="28"/>
        </w:rPr>
        <w:t xml:space="preserve">объяснение роли </w:t>
      </w:r>
      <w:r w:rsidR="001321F0" w:rsidRPr="00607E42">
        <w:rPr>
          <w:sz w:val="28"/>
          <w:szCs w:val="28"/>
        </w:rPr>
        <w:t>языка</w:t>
      </w:r>
      <w:r w:rsidRPr="00607E42">
        <w:rPr>
          <w:sz w:val="28"/>
          <w:szCs w:val="28"/>
        </w:rPr>
        <w:t xml:space="preserve"> в практической деятельности людей; места и роли </w:t>
      </w:r>
      <w:r w:rsidR="001321F0" w:rsidRPr="00607E42">
        <w:rPr>
          <w:sz w:val="28"/>
          <w:szCs w:val="28"/>
        </w:rPr>
        <w:t>славянства</w:t>
      </w:r>
      <w:r w:rsidRPr="00607E42">
        <w:rPr>
          <w:sz w:val="28"/>
          <w:szCs w:val="28"/>
        </w:rPr>
        <w:t xml:space="preserve"> в</w:t>
      </w:r>
      <w:r w:rsidR="001321F0" w:rsidRPr="00607E42">
        <w:rPr>
          <w:sz w:val="28"/>
          <w:szCs w:val="28"/>
        </w:rPr>
        <w:t>о всемирной истории</w:t>
      </w:r>
      <w:r w:rsidRPr="00607E42">
        <w:rPr>
          <w:sz w:val="28"/>
          <w:szCs w:val="28"/>
        </w:rPr>
        <w:t>;</w:t>
      </w:r>
      <w:r w:rsidR="001321F0" w:rsidRPr="00607E42">
        <w:rPr>
          <w:sz w:val="28"/>
          <w:szCs w:val="28"/>
        </w:rPr>
        <w:t xml:space="preserve"> </w:t>
      </w:r>
    </w:p>
    <w:p w:rsidR="0045367D" w:rsidRPr="00607E42" w:rsidRDefault="0045367D" w:rsidP="00607E42">
      <w:pPr>
        <w:pStyle w:val="ab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607E42">
        <w:rPr>
          <w:sz w:val="28"/>
          <w:szCs w:val="28"/>
        </w:rPr>
        <w:t xml:space="preserve">овладение методами </w:t>
      </w:r>
      <w:r w:rsidR="001321F0" w:rsidRPr="00607E42">
        <w:rPr>
          <w:sz w:val="28"/>
          <w:szCs w:val="28"/>
        </w:rPr>
        <w:t xml:space="preserve"> </w:t>
      </w:r>
      <w:r w:rsidRPr="00607E42">
        <w:rPr>
          <w:sz w:val="28"/>
          <w:szCs w:val="28"/>
        </w:rPr>
        <w:t xml:space="preserve"> мониторинга. </w:t>
      </w:r>
    </w:p>
    <w:p w:rsidR="0045367D" w:rsidRDefault="0045367D" w:rsidP="00AF5AC4">
      <w:pPr>
        <w:spacing w:line="360" w:lineRule="auto"/>
        <w:ind w:left="720"/>
        <w:jc w:val="both"/>
        <w:rPr>
          <w:sz w:val="28"/>
          <w:szCs w:val="28"/>
        </w:rPr>
      </w:pPr>
    </w:p>
    <w:p w:rsidR="00672D6E" w:rsidRDefault="00672D6E" w:rsidP="00AF5AC4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72D6E" w:rsidRDefault="00672D6E" w:rsidP="00AF5AC4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72D6E" w:rsidRDefault="00672D6E" w:rsidP="00AF5AC4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F5200" w:rsidRDefault="001F5200" w:rsidP="00AF5AC4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F5200" w:rsidRDefault="001F5200" w:rsidP="00AF5AC4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F5200" w:rsidRDefault="001F5200" w:rsidP="00AF5AC4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F5200" w:rsidRDefault="001F5200" w:rsidP="00AF5AC4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5367D" w:rsidRDefault="0045367D" w:rsidP="00AF5AC4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план.</w:t>
      </w:r>
    </w:p>
    <w:p w:rsidR="0045367D" w:rsidRPr="00BE6C94" w:rsidRDefault="0045367D" w:rsidP="00AF5AC4">
      <w:pPr>
        <w:spacing w:line="360" w:lineRule="auto"/>
        <w:jc w:val="center"/>
        <w:rPr>
          <w:b/>
          <w:sz w:val="28"/>
          <w:szCs w:val="28"/>
        </w:rPr>
      </w:pPr>
      <w:r w:rsidRPr="00BE6C94">
        <w:rPr>
          <w:b/>
          <w:sz w:val="28"/>
          <w:szCs w:val="28"/>
        </w:rPr>
        <w:t xml:space="preserve">Средняя возрастная группа – </w:t>
      </w:r>
      <w:r w:rsidR="0000208A">
        <w:rPr>
          <w:b/>
          <w:sz w:val="28"/>
          <w:szCs w:val="28"/>
        </w:rPr>
        <w:t xml:space="preserve"> 14-15 лет.</w:t>
      </w:r>
      <w:r w:rsidRPr="00BE6C94">
        <w:rPr>
          <w:b/>
          <w:sz w:val="28"/>
          <w:szCs w:val="28"/>
        </w:rPr>
        <w:t xml:space="preserve"> </w:t>
      </w:r>
    </w:p>
    <w:p w:rsidR="0045367D" w:rsidRPr="0000208A" w:rsidRDefault="0000208A" w:rsidP="00AF5A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367D" w:rsidRPr="00BE6C94">
        <w:rPr>
          <w:sz w:val="28"/>
          <w:szCs w:val="28"/>
        </w:rPr>
        <w:t>(</w:t>
      </w:r>
      <w:r w:rsidR="00B11FFA">
        <w:rPr>
          <w:sz w:val="28"/>
          <w:szCs w:val="28"/>
        </w:rPr>
        <w:t>1</w:t>
      </w:r>
      <w:r w:rsidR="0045367D" w:rsidRPr="00BE6C94">
        <w:rPr>
          <w:sz w:val="28"/>
          <w:szCs w:val="28"/>
        </w:rPr>
        <w:t xml:space="preserve"> раз</w:t>
      </w:r>
      <w:r w:rsidR="00B11FFA">
        <w:rPr>
          <w:sz w:val="28"/>
          <w:szCs w:val="28"/>
        </w:rPr>
        <w:t xml:space="preserve"> </w:t>
      </w:r>
      <w:r w:rsidR="0045367D" w:rsidRPr="00BE6C94">
        <w:rPr>
          <w:sz w:val="28"/>
          <w:szCs w:val="28"/>
        </w:rPr>
        <w:t xml:space="preserve"> в неделю по </w:t>
      </w:r>
      <w:r w:rsidR="00B11FFA">
        <w:rPr>
          <w:sz w:val="28"/>
          <w:szCs w:val="28"/>
        </w:rPr>
        <w:t>1</w:t>
      </w:r>
      <w:r w:rsidR="0045367D" w:rsidRPr="00BE6C94">
        <w:rPr>
          <w:sz w:val="28"/>
          <w:szCs w:val="28"/>
        </w:rPr>
        <w:t xml:space="preserve"> час</w:t>
      </w:r>
      <w:r w:rsidR="00B11FFA">
        <w:rPr>
          <w:sz w:val="28"/>
          <w:szCs w:val="28"/>
        </w:rPr>
        <w:t>у</w:t>
      </w:r>
      <w:r w:rsidR="0045367D" w:rsidRPr="00BE6C94">
        <w:rPr>
          <w:sz w:val="28"/>
          <w:szCs w:val="28"/>
        </w:rPr>
        <w:t>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139"/>
        <w:gridCol w:w="525"/>
        <w:gridCol w:w="525"/>
        <w:gridCol w:w="525"/>
        <w:gridCol w:w="1075"/>
        <w:gridCol w:w="567"/>
        <w:gridCol w:w="567"/>
      </w:tblGrid>
      <w:tr w:rsidR="007878D7" w:rsidTr="00672D6E">
        <w:trPr>
          <w:cantSplit/>
          <w:trHeight w:val="1937"/>
        </w:trPr>
        <w:tc>
          <w:tcPr>
            <w:tcW w:w="851" w:type="dxa"/>
            <w:vAlign w:val="center"/>
          </w:tcPr>
          <w:p w:rsidR="007878D7" w:rsidRDefault="007878D7" w:rsidP="001E1AD5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spellStart"/>
            <w:proofErr w:type="gramStart"/>
            <w:r w:rsidR="00672D6E">
              <w:rPr>
                <w:b/>
                <w:bCs/>
              </w:rPr>
              <w:t>п</w:t>
            </w:r>
            <w:proofErr w:type="spellEnd"/>
            <w:proofErr w:type="gramEnd"/>
            <w:r w:rsidR="00672D6E">
              <w:rPr>
                <w:b/>
                <w:bCs/>
              </w:rPr>
              <w:t>/</w:t>
            </w:r>
            <w:proofErr w:type="spellStart"/>
            <w:r w:rsidR="00672D6E">
              <w:rPr>
                <w:b/>
                <w:bCs/>
              </w:rPr>
              <w:t>п</w:t>
            </w:r>
            <w:proofErr w:type="spellEnd"/>
          </w:p>
        </w:tc>
        <w:tc>
          <w:tcPr>
            <w:tcW w:w="6139" w:type="dxa"/>
            <w:vAlign w:val="center"/>
          </w:tcPr>
          <w:p w:rsidR="007878D7" w:rsidRDefault="007878D7" w:rsidP="001E1AD5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525" w:type="dxa"/>
            <w:textDirection w:val="btLr"/>
          </w:tcPr>
          <w:p w:rsidR="007878D7" w:rsidRDefault="007878D7" w:rsidP="001E1AD5">
            <w:pPr>
              <w:tabs>
                <w:tab w:val="left" w:pos="3345"/>
              </w:tabs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25" w:type="dxa"/>
            <w:textDirection w:val="btLr"/>
          </w:tcPr>
          <w:p w:rsidR="007878D7" w:rsidRDefault="007878D7" w:rsidP="001E1AD5">
            <w:pPr>
              <w:tabs>
                <w:tab w:val="left" w:pos="3345"/>
              </w:tabs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525" w:type="dxa"/>
            <w:textDirection w:val="btLr"/>
          </w:tcPr>
          <w:p w:rsidR="007878D7" w:rsidRDefault="007878D7" w:rsidP="001E1AD5">
            <w:pPr>
              <w:tabs>
                <w:tab w:val="left" w:pos="3345"/>
              </w:tabs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Экскурсии</w:t>
            </w:r>
          </w:p>
        </w:tc>
        <w:tc>
          <w:tcPr>
            <w:tcW w:w="1075" w:type="dxa"/>
            <w:textDirection w:val="btLr"/>
          </w:tcPr>
          <w:p w:rsidR="007878D7" w:rsidRDefault="007878D7" w:rsidP="001E1AD5">
            <w:pPr>
              <w:tabs>
                <w:tab w:val="left" w:pos="3345"/>
              </w:tabs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</w:t>
            </w:r>
          </w:p>
          <w:p w:rsidR="007878D7" w:rsidRDefault="007878D7" w:rsidP="001E1AD5">
            <w:pPr>
              <w:tabs>
                <w:tab w:val="left" w:pos="3345"/>
              </w:tabs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работы</w:t>
            </w:r>
          </w:p>
        </w:tc>
        <w:tc>
          <w:tcPr>
            <w:tcW w:w="567" w:type="dxa"/>
            <w:textDirection w:val="btLr"/>
          </w:tcPr>
          <w:p w:rsidR="007878D7" w:rsidRDefault="007878D7" w:rsidP="001E1AD5">
            <w:pPr>
              <w:tabs>
                <w:tab w:val="left" w:pos="3345"/>
              </w:tabs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Семинары</w:t>
            </w:r>
          </w:p>
        </w:tc>
        <w:tc>
          <w:tcPr>
            <w:tcW w:w="567" w:type="dxa"/>
            <w:textDirection w:val="btLr"/>
          </w:tcPr>
          <w:p w:rsidR="007878D7" w:rsidRDefault="007878D7" w:rsidP="001E1AD5">
            <w:pPr>
              <w:tabs>
                <w:tab w:val="left" w:pos="3345"/>
              </w:tabs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</w:t>
            </w:r>
          </w:p>
        </w:tc>
      </w:tr>
      <w:tr w:rsidR="007878D7" w:rsidTr="0031139E">
        <w:tc>
          <w:tcPr>
            <w:tcW w:w="851" w:type="dxa"/>
          </w:tcPr>
          <w:p w:rsidR="007878D7" w:rsidRDefault="007878D7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1</w:t>
            </w:r>
            <w:r w:rsidR="0060481B">
              <w:t>-2</w:t>
            </w:r>
          </w:p>
        </w:tc>
        <w:tc>
          <w:tcPr>
            <w:tcW w:w="6139" w:type="dxa"/>
          </w:tcPr>
          <w:p w:rsidR="007878D7" w:rsidRDefault="007878D7" w:rsidP="00672D6E">
            <w:pPr>
              <w:tabs>
                <w:tab w:val="left" w:pos="3353"/>
              </w:tabs>
              <w:spacing w:line="360" w:lineRule="auto"/>
              <w:jc w:val="both"/>
            </w:pPr>
            <w:r>
              <w:t>Индоевропейская общность народов. Их происхождение</w:t>
            </w:r>
            <w:r w:rsidR="00534EBD">
              <w:t xml:space="preserve"> и заселение Европы и Азии</w:t>
            </w:r>
            <w:r>
              <w:t>.</w:t>
            </w:r>
            <w:r w:rsidR="00672D6E">
              <w:t xml:space="preserve"> </w:t>
            </w:r>
            <w:r w:rsidR="00534EBD">
              <w:t>Кельты, германцы и славяне.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2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107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</w:tr>
      <w:tr w:rsidR="007878D7" w:rsidTr="0031139E">
        <w:tc>
          <w:tcPr>
            <w:tcW w:w="851" w:type="dxa"/>
          </w:tcPr>
          <w:p w:rsidR="007878D7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6139" w:type="dxa"/>
          </w:tcPr>
          <w:p w:rsidR="007878D7" w:rsidRDefault="007878D7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Теории ученых относительно происхождения славянской ветви.</w:t>
            </w:r>
            <w:r w:rsidR="004D00D3">
              <w:t xml:space="preserve"> Этруски, венеды, </w:t>
            </w:r>
            <w:proofErr w:type="spellStart"/>
            <w:r w:rsidR="004D00D3">
              <w:t>рутены</w:t>
            </w:r>
            <w:proofErr w:type="spellEnd"/>
            <w:r w:rsidR="004D00D3">
              <w:t>, скифы-пахари</w:t>
            </w:r>
            <w:r w:rsidR="00AA1AC2">
              <w:t>, русы.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107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</w:tr>
      <w:tr w:rsidR="007878D7" w:rsidTr="0031139E">
        <w:tc>
          <w:tcPr>
            <w:tcW w:w="851" w:type="dxa"/>
          </w:tcPr>
          <w:p w:rsidR="007878D7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4-5</w:t>
            </w:r>
          </w:p>
        </w:tc>
        <w:tc>
          <w:tcPr>
            <w:tcW w:w="6139" w:type="dxa"/>
          </w:tcPr>
          <w:p w:rsidR="00672D6E" w:rsidRDefault="007878D7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Н. К. Рерих и его теория «</w:t>
            </w:r>
            <w:proofErr w:type="spellStart"/>
            <w:r>
              <w:t>индо-славянского</w:t>
            </w:r>
            <w:proofErr w:type="spellEnd"/>
            <w:r>
              <w:t xml:space="preserve"> братства»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2</w:t>
            </w:r>
          </w:p>
        </w:tc>
        <w:tc>
          <w:tcPr>
            <w:tcW w:w="525" w:type="dxa"/>
          </w:tcPr>
          <w:p w:rsidR="007878D7" w:rsidRDefault="00176CCB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107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</w:tr>
      <w:tr w:rsidR="007878D7" w:rsidTr="0031139E">
        <w:tc>
          <w:tcPr>
            <w:tcW w:w="851" w:type="dxa"/>
          </w:tcPr>
          <w:p w:rsidR="007878D7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6-7</w:t>
            </w:r>
          </w:p>
        </w:tc>
        <w:tc>
          <w:tcPr>
            <w:tcW w:w="6139" w:type="dxa"/>
          </w:tcPr>
          <w:p w:rsidR="007878D7" w:rsidRDefault="007878D7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Этимологическая страница. Отголоски мифологии, поверий и быта славян в современном русском языке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2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107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8C796B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</w:tr>
      <w:tr w:rsidR="007878D7" w:rsidTr="0031139E">
        <w:tc>
          <w:tcPr>
            <w:tcW w:w="851" w:type="dxa"/>
          </w:tcPr>
          <w:p w:rsidR="007878D7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8</w:t>
            </w:r>
          </w:p>
        </w:tc>
        <w:tc>
          <w:tcPr>
            <w:tcW w:w="6139" w:type="dxa"/>
          </w:tcPr>
          <w:p w:rsidR="00672D6E" w:rsidRDefault="007878D7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Славянская мифология в русском фольклоре</w:t>
            </w:r>
          </w:p>
        </w:tc>
        <w:tc>
          <w:tcPr>
            <w:tcW w:w="525" w:type="dxa"/>
          </w:tcPr>
          <w:p w:rsidR="007878D7" w:rsidRDefault="0060481B" w:rsidP="0060481B">
            <w:pPr>
              <w:tabs>
                <w:tab w:val="left" w:pos="3345"/>
              </w:tabs>
              <w:jc w:val="both"/>
            </w:pPr>
            <w:r>
              <w:t xml:space="preserve">1 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1075" w:type="dxa"/>
          </w:tcPr>
          <w:p w:rsidR="007878D7" w:rsidRDefault="00176CCB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</w:tr>
      <w:tr w:rsidR="007878D7" w:rsidTr="0031139E">
        <w:tc>
          <w:tcPr>
            <w:tcW w:w="851" w:type="dxa"/>
          </w:tcPr>
          <w:p w:rsidR="007878D7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9</w:t>
            </w:r>
          </w:p>
        </w:tc>
        <w:tc>
          <w:tcPr>
            <w:tcW w:w="6139" w:type="dxa"/>
          </w:tcPr>
          <w:p w:rsidR="007878D7" w:rsidRDefault="00467BB1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 xml:space="preserve">Традиции славянского фольклора в творчестве русских литературных </w:t>
            </w:r>
            <w:proofErr w:type="spellStart"/>
            <w:r>
              <w:t>классиков</w:t>
            </w:r>
            <w:proofErr w:type="gramStart"/>
            <w:r>
              <w:t>.У</w:t>
            </w:r>
            <w:proofErr w:type="gramEnd"/>
            <w:r>
              <w:t>рок-игра</w:t>
            </w:r>
            <w:proofErr w:type="spellEnd"/>
            <w:r>
              <w:t>.</w:t>
            </w:r>
          </w:p>
        </w:tc>
        <w:tc>
          <w:tcPr>
            <w:tcW w:w="525" w:type="dxa"/>
          </w:tcPr>
          <w:p w:rsidR="007878D7" w:rsidRDefault="00467BB1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25" w:type="dxa"/>
          </w:tcPr>
          <w:p w:rsidR="007878D7" w:rsidRDefault="0011039C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1075" w:type="dxa"/>
          </w:tcPr>
          <w:p w:rsidR="007878D7" w:rsidRDefault="00467BB1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</w:tr>
      <w:tr w:rsidR="007878D7" w:rsidTr="0031139E">
        <w:tc>
          <w:tcPr>
            <w:tcW w:w="851" w:type="dxa"/>
          </w:tcPr>
          <w:p w:rsidR="007878D7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10</w:t>
            </w:r>
          </w:p>
        </w:tc>
        <w:tc>
          <w:tcPr>
            <w:tcW w:w="6139" w:type="dxa"/>
          </w:tcPr>
          <w:p w:rsidR="00672D6E" w:rsidRDefault="007878D7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«Живое древо ремесел» Встреча с народными умельцами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107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</w:tr>
      <w:tr w:rsidR="007878D7" w:rsidTr="0031139E">
        <w:tc>
          <w:tcPr>
            <w:tcW w:w="851" w:type="dxa"/>
          </w:tcPr>
          <w:p w:rsidR="007878D7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11</w:t>
            </w:r>
          </w:p>
        </w:tc>
        <w:tc>
          <w:tcPr>
            <w:tcW w:w="6139" w:type="dxa"/>
          </w:tcPr>
          <w:p w:rsidR="007878D7" w:rsidRDefault="007878D7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Интеллектуальная викторина «Что? Где? Когда?» Отголоски славянской мифологии в произведениях</w:t>
            </w:r>
            <w:r w:rsidR="0060481B">
              <w:t xml:space="preserve"> поэтов и писателей 20 века.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107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</w:tr>
      <w:tr w:rsidR="007878D7" w:rsidTr="0031139E">
        <w:tc>
          <w:tcPr>
            <w:tcW w:w="851" w:type="dxa"/>
          </w:tcPr>
          <w:p w:rsidR="007878D7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12</w:t>
            </w:r>
          </w:p>
        </w:tc>
        <w:tc>
          <w:tcPr>
            <w:tcW w:w="6139" w:type="dxa"/>
          </w:tcPr>
          <w:p w:rsidR="007878D7" w:rsidRDefault="007878D7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Славянская топонимика. Русская история в географических названиях.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107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</w:tr>
      <w:tr w:rsidR="007878D7" w:rsidTr="0031139E">
        <w:tc>
          <w:tcPr>
            <w:tcW w:w="851" w:type="dxa"/>
          </w:tcPr>
          <w:p w:rsidR="007878D7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13-14</w:t>
            </w:r>
          </w:p>
        </w:tc>
        <w:tc>
          <w:tcPr>
            <w:tcW w:w="6139" w:type="dxa"/>
          </w:tcPr>
          <w:p w:rsidR="007878D7" w:rsidRDefault="007878D7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О чем могут поведать топонимы Тамбовской земли.</w:t>
            </w:r>
            <w:r w:rsidR="0060481B">
              <w:t xml:space="preserve"> Исторические и мифологические корни топонимов</w:t>
            </w:r>
            <w:r w:rsidR="00556D8D">
              <w:t xml:space="preserve"> </w:t>
            </w:r>
            <w:proofErr w:type="spellStart"/>
            <w:r w:rsidR="00556D8D">
              <w:t>Тамбовщины</w:t>
            </w:r>
            <w:proofErr w:type="spellEnd"/>
            <w:r w:rsidR="0060481B">
              <w:t>.</w:t>
            </w:r>
            <w:r w:rsidR="0011039C">
              <w:t xml:space="preserve"> Мордва и восточные славяне.</w:t>
            </w:r>
          </w:p>
        </w:tc>
        <w:tc>
          <w:tcPr>
            <w:tcW w:w="525" w:type="dxa"/>
          </w:tcPr>
          <w:p w:rsidR="007878D7" w:rsidRDefault="0060481B" w:rsidP="001E1AD5">
            <w:pPr>
              <w:tabs>
                <w:tab w:val="left" w:pos="3345"/>
              </w:tabs>
              <w:jc w:val="both"/>
            </w:pPr>
            <w:r>
              <w:t>2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107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</w:tr>
      <w:tr w:rsidR="007878D7" w:rsidTr="0031139E">
        <w:tc>
          <w:tcPr>
            <w:tcW w:w="851" w:type="dxa"/>
          </w:tcPr>
          <w:p w:rsidR="007878D7" w:rsidRDefault="007878D7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1</w:t>
            </w:r>
            <w:r w:rsidR="0060481B">
              <w:t>5-16</w:t>
            </w:r>
          </w:p>
        </w:tc>
        <w:tc>
          <w:tcPr>
            <w:tcW w:w="6139" w:type="dxa"/>
          </w:tcPr>
          <w:p w:rsidR="00672D6E" w:rsidRDefault="007878D7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Историческая топонимика России</w:t>
            </w:r>
            <w:r w:rsidR="0060481B">
              <w:t>.</w:t>
            </w:r>
            <w:r>
              <w:t xml:space="preserve"> (Тест)</w:t>
            </w:r>
          </w:p>
        </w:tc>
        <w:tc>
          <w:tcPr>
            <w:tcW w:w="525" w:type="dxa"/>
          </w:tcPr>
          <w:p w:rsidR="007878D7" w:rsidRDefault="0060481B" w:rsidP="001E1AD5">
            <w:pPr>
              <w:tabs>
                <w:tab w:val="left" w:pos="3345"/>
              </w:tabs>
              <w:jc w:val="both"/>
            </w:pPr>
            <w:r>
              <w:t>2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1075" w:type="dxa"/>
          </w:tcPr>
          <w:p w:rsidR="007878D7" w:rsidRDefault="0060481B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</w:tr>
      <w:tr w:rsidR="007878D7" w:rsidTr="0031139E">
        <w:tc>
          <w:tcPr>
            <w:tcW w:w="851" w:type="dxa"/>
          </w:tcPr>
          <w:p w:rsidR="007878D7" w:rsidRDefault="007878D7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1</w:t>
            </w:r>
            <w:r w:rsidR="0060481B">
              <w:t>7-18</w:t>
            </w:r>
          </w:p>
        </w:tc>
        <w:tc>
          <w:tcPr>
            <w:tcW w:w="6139" w:type="dxa"/>
          </w:tcPr>
          <w:p w:rsidR="007878D7" w:rsidRDefault="007878D7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Почему мы так говорим? Общеславянская история в русских фразеологизмах.</w:t>
            </w:r>
          </w:p>
        </w:tc>
        <w:tc>
          <w:tcPr>
            <w:tcW w:w="525" w:type="dxa"/>
          </w:tcPr>
          <w:p w:rsidR="007878D7" w:rsidRDefault="0060481B" w:rsidP="001E1AD5">
            <w:pPr>
              <w:tabs>
                <w:tab w:val="left" w:pos="3345"/>
              </w:tabs>
              <w:jc w:val="both"/>
            </w:pPr>
            <w:r>
              <w:t>2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107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</w:tr>
      <w:tr w:rsidR="007878D7" w:rsidTr="0031139E">
        <w:tc>
          <w:tcPr>
            <w:tcW w:w="851" w:type="dxa"/>
          </w:tcPr>
          <w:p w:rsidR="007878D7" w:rsidRDefault="007878D7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1</w:t>
            </w:r>
            <w:r w:rsidR="0060481B">
              <w:t>9</w:t>
            </w:r>
            <w:r>
              <w:t>-</w:t>
            </w:r>
            <w:r w:rsidR="0060481B">
              <w:t>20</w:t>
            </w:r>
          </w:p>
        </w:tc>
        <w:tc>
          <w:tcPr>
            <w:tcW w:w="6139" w:type="dxa"/>
          </w:tcPr>
          <w:p w:rsidR="007878D7" w:rsidRDefault="007878D7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Фразеологическое «зеркало» обычаев, поверий, быта  восточных славян.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2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107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</w:tr>
      <w:tr w:rsidR="007878D7" w:rsidTr="0031139E">
        <w:tc>
          <w:tcPr>
            <w:tcW w:w="851" w:type="dxa"/>
          </w:tcPr>
          <w:p w:rsidR="007878D7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21-22</w:t>
            </w:r>
          </w:p>
        </w:tc>
        <w:tc>
          <w:tcPr>
            <w:tcW w:w="6139" w:type="dxa"/>
          </w:tcPr>
          <w:p w:rsidR="007878D7" w:rsidRDefault="007878D7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Русская диалектная лексика</w:t>
            </w:r>
            <w:r w:rsidR="0060481B">
              <w:t>. Вопрос о казачьих южнорусских диалектах.</w:t>
            </w:r>
          </w:p>
        </w:tc>
        <w:tc>
          <w:tcPr>
            <w:tcW w:w="525" w:type="dxa"/>
          </w:tcPr>
          <w:p w:rsidR="007878D7" w:rsidRDefault="0060481B" w:rsidP="001E1AD5">
            <w:pPr>
              <w:tabs>
                <w:tab w:val="left" w:pos="3345"/>
              </w:tabs>
              <w:jc w:val="both"/>
            </w:pPr>
            <w:r>
              <w:t>2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107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</w:tr>
      <w:tr w:rsidR="007878D7" w:rsidTr="0031139E">
        <w:tc>
          <w:tcPr>
            <w:tcW w:w="851" w:type="dxa"/>
          </w:tcPr>
          <w:p w:rsidR="007878D7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lastRenderedPageBreak/>
              <w:t>23-24</w:t>
            </w:r>
          </w:p>
        </w:tc>
        <w:tc>
          <w:tcPr>
            <w:tcW w:w="6139" w:type="dxa"/>
          </w:tcPr>
          <w:p w:rsidR="007878D7" w:rsidRDefault="007878D7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Тамбовские диалектизмы как составная часть южнорусской диалектной лексики</w:t>
            </w:r>
          </w:p>
        </w:tc>
        <w:tc>
          <w:tcPr>
            <w:tcW w:w="525" w:type="dxa"/>
          </w:tcPr>
          <w:p w:rsidR="007878D7" w:rsidRDefault="0060481B" w:rsidP="001E1AD5">
            <w:pPr>
              <w:tabs>
                <w:tab w:val="left" w:pos="3345"/>
              </w:tabs>
              <w:jc w:val="both"/>
            </w:pPr>
            <w:r>
              <w:t>2</w:t>
            </w: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2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1075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</w:tr>
      <w:tr w:rsidR="0060481B" w:rsidTr="0031139E">
        <w:tc>
          <w:tcPr>
            <w:tcW w:w="851" w:type="dxa"/>
          </w:tcPr>
          <w:p w:rsidR="0060481B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25-26</w:t>
            </w:r>
          </w:p>
        </w:tc>
        <w:tc>
          <w:tcPr>
            <w:tcW w:w="6139" w:type="dxa"/>
          </w:tcPr>
          <w:p w:rsidR="0060481B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Категории рода в славянских языках.</w:t>
            </w:r>
          </w:p>
          <w:p w:rsidR="0060481B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«Размытый» средний род и причины исчезновения.</w:t>
            </w:r>
          </w:p>
        </w:tc>
        <w:tc>
          <w:tcPr>
            <w:tcW w:w="525" w:type="dxa"/>
          </w:tcPr>
          <w:p w:rsidR="0060481B" w:rsidRDefault="0060481B" w:rsidP="001E1AD5">
            <w:pPr>
              <w:tabs>
                <w:tab w:val="left" w:pos="3345"/>
              </w:tabs>
              <w:jc w:val="both"/>
            </w:pPr>
            <w:r>
              <w:t>2</w:t>
            </w:r>
          </w:p>
        </w:tc>
        <w:tc>
          <w:tcPr>
            <w:tcW w:w="525" w:type="dxa"/>
          </w:tcPr>
          <w:p w:rsidR="0060481B" w:rsidRDefault="0060481B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25" w:type="dxa"/>
          </w:tcPr>
          <w:p w:rsidR="0060481B" w:rsidRDefault="0060481B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1075" w:type="dxa"/>
          </w:tcPr>
          <w:p w:rsidR="0060481B" w:rsidRDefault="0060481B" w:rsidP="001E1AD5">
            <w:pPr>
              <w:tabs>
                <w:tab w:val="left" w:pos="3345"/>
              </w:tabs>
              <w:jc w:val="both"/>
            </w:pPr>
            <w:r>
              <w:t>2</w:t>
            </w:r>
          </w:p>
        </w:tc>
        <w:tc>
          <w:tcPr>
            <w:tcW w:w="567" w:type="dxa"/>
          </w:tcPr>
          <w:p w:rsidR="0060481B" w:rsidRDefault="0060481B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60481B" w:rsidRDefault="0060481B" w:rsidP="001E1AD5">
            <w:pPr>
              <w:tabs>
                <w:tab w:val="left" w:pos="3345"/>
              </w:tabs>
              <w:jc w:val="both"/>
            </w:pPr>
          </w:p>
        </w:tc>
      </w:tr>
      <w:tr w:rsidR="007878D7" w:rsidTr="0031139E">
        <w:tc>
          <w:tcPr>
            <w:tcW w:w="851" w:type="dxa"/>
          </w:tcPr>
          <w:p w:rsidR="007878D7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27-28</w:t>
            </w:r>
          </w:p>
        </w:tc>
        <w:tc>
          <w:tcPr>
            <w:tcW w:w="6139" w:type="dxa"/>
          </w:tcPr>
          <w:p w:rsidR="007878D7" w:rsidRDefault="007878D7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Восточнославянская общность как опора православной христианской культуры</w:t>
            </w:r>
          </w:p>
        </w:tc>
        <w:tc>
          <w:tcPr>
            <w:tcW w:w="525" w:type="dxa"/>
            <w:tcBorders>
              <w:right w:val="single" w:sz="4" w:space="0" w:color="000000"/>
            </w:tcBorders>
          </w:tcPr>
          <w:p w:rsidR="007878D7" w:rsidRDefault="0060481B" w:rsidP="001E1AD5">
            <w:pPr>
              <w:tabs>
                <w:tab w:val="left" w:pos="3345"/>
              </w:tabs>
              <w:jc w:val="both"/>
            </w:pPr>
            <w:r>
              <w:t>2</w:t>
            </w: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1075" w:type="dxa"/>
            <w:tcBorders>
              <w:left w:val="single" w:sz="4" w:space="0" w:color="000000"/>
              <w:right w:val="single" w:sz="4" w:space="0" w:color="000000"/>
            </w:tcBorders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</w:tr>
      <w:tr w:rsidR="0060481B" w:rsidTr="0031139E">
        <w:tc>
          <w:tcPr>
            <w:tcW w:w="851" w:type="dxa"/>
          </w:tcPr>
          <w:p w:rsidR="0060481B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29-30</w:t>
            </w:r>
          </w:p>
        </w:tc>
        <w:tc>
          <w:tcPr>
            <w:tcW w:w="6139" w:type="dxa"/>
          </w:tcPr>
          <w:p w:rsidR="0060481B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 xml:space="preserve">Славяне – католики и мусульмане. Трагический опыт Югославии в преодолении </w:t>
            </w:r>
            <w:proofErr w:type="spellStart"/>
            <w:r>
              <w:t>межславянских</w:t>
            </w:r>
            <w:proofErr w:type="spellEnd"/>
            <w:r>
              <w:t xml:space="preserve"> конфликтов.</w:t>
            </w:r>
          </w:p>
        </w:tc>
        <w:tc>
          <w:tcPr>
            <w:tcW w:w="525" w:type="dxa"/>
            <w:tcBorders>
              <w:right w:val="single" w:sz="4" w:space="0" w:color="000000"/>
            </w:tcBorders>
          </w:tcPr>
          <w:p w:rsidR="0060481B" w:rsidRDefault="0060481B" w:rsidP="001E1AD5">
            <w:pPr>
              <w:tabs>
                <w:tab w:val="left" w:pos="3345"/>
              </w:tabs>
              <w:jc w:val="both"/>
            </w:pPr>
            <w:r>
              <w:t>2</w:t>
            </w: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60481B" w:rsidRDefault="0060481B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60481B" w:rsidRDefault="0060481B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1075" w:type="dxa"/>
            <w:tcBorders>
              <w:left w:val="single" w:sz="4" w:space="0" w:color="000000"/>
              <w:right w:val="single" w:sz="4" w:space="0" w:color="000000"/>
            </w:tcBorders>
          </w:tcPr>
          <w:p w:rsidR="0060481B" w:rsidRDefault="0060481B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60481B" w:rsidRDefault="0060481B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</w:tcPr>
          <w:p w:rsidR="0060481B" w:rsidRDefault="0060481B" w:rsidP="001E1AD5">
            <w:pPr>
              <w:tabs>
                <w:tab w:val="left" w:pos="3345"/>
              </w:tabs>
              <w:jc w:val="both"/>
            </w:pPr>
          </w:p>
        </w:tc>
      </w:tr>
      <w:tr w:rsidR="00AA1AC2" w:rsidTr="0031139E">
        <w:trPr>
          <w:cantSplit/>
          <w:trHeight w:val="550"/>
        </w:trPr>
        <w:tc>
          <w:tcPr>
            <w:tcW w:w="851" w:type="dxa"/>
            <w:tcBorders>
              <w:right w:val="single" w:sz="4" w:space="0" w:color="000000"/>
            </w:tcBorders>
          </w:tcPr>
          <w:p w:rsidR="007878D7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31-32</w:t>
            </w:r>
          </w:p>
        </w:tc>
        <w:tc>
          <w:tcPr>
            <w:tcW w:w="6139" w:type="dxa"/>
            <w:tcBorders>
              <w:left w:val="single" w:sz="4" w:space="0" w:color="000000"/>
            </w:tcBorders>
          </w:tcPr>
          <w:p w:rsidR="007878D7" w:rsidRDefault="007878D7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Крещение Руси – важнейший фактор развития русской культуры. (Экскурсия в православный храм)</w:t>
            </w: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7878D7" w:rsidRDefault="0060481B" w:rsidP="001E1AD5">
            <w:pPr>
              <w:tabs>
                <w:tab w:val="left" w:pos="3345"/>
              </w:tabs>
              <w:jc w:val="both"/>
            </w:pPr>
            <w:r>
              <w:t>2</w:t>
            </w:r>
          </w:p>
        </w:tc>
        <w:tc>
          <w:tcPr>
            <w:tcW w:w="525" w:type="dxa"/>
            <w:tcBorders>
              <w:left w:val="single" w:sz="4" w:space="0" w:color="000000"/>
            </w:tcBorders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25" w:type="dxa"/>
            <w:tcBorders>
              <w:left w:val="single" w:sz="4" w:space="0" w:color="000000"/>
            </w:tcBorders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1075" w:type="dxa"/>
            <w:tcBorders>
              <w:left w:val="single" w:sz="4" w:space="0" w:color="000000"/>
            </w:tcBorders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878D7" w:rsidRDefault="0000208A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878D7" w:rsidRDefault="007878D7" w:rsidP="001E1AD5">
            <w:pPr>
              <w:tabs>
                <w:tab w:val="left" w:pos="3345"/>
              </w:tabs>
              <w:jc w:val="both"/>
            </w:pPr>
          </w:p>
        </w:tc>
      </w:tr>
      <w:tr w:rsidR="0060481B" w:rsidTr="0031139E">
        <w:trPr>
          <w:cantSplit/>
          <w:trHeight w:val="550"/>
        </w:trPr>
        <w:tc>
          <w:tcPr>
            <w:tcW w:w="851" w:type="dxa"/>
            <w:tcBorders>
              <w:right w:val="single" w:sz="4" w:space="0" w:color="000000"/>
            </w:tcBorders>
          </w:tcPr>
          <w:p w:rsidR="0060481B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33-34</w:t>
            </w:r>
          </w:p>
        </w:tc>
        <w:tc>
          <w:tcPr>
            <w:tcW w:w="6139" w:type="dxa"/>
            <w:tcBorders>
              <w:left w:val="single" w:sz="4" w:space="0" w:color="000000"/>
            </w:tcBorders>
          </w:tcPr>
          <w:p w:rsidR="0060481B" w:rsidRDefault="0060481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 xml:space="preserve">Идеология панславизма в современном мире. От Юрия </w:t>
            </w:r>
            <w:proofErr w:type="spellStart"/>
            <w:r>
              <w:t>Крыжанича</w:t>
            </w:r>
            <w:proofErr w:type="spellEnd"/>
            <w:r>
              <w:t xml:space="preserve"> до Всеславянского Конгресса.</w:t>
            </w: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60481B" w:rsidRDefault="008C796B" w:rsidP="001E1AD5">
            <w:pPr>
              <w:tabs>
                <w:tab w:val="left" w:pos="3345"/>
              </w:tabs>
              <w:jc w:val="both"/>
            </w:pPr>
            <w:r>
              <w:t>2</w:t>
            </w:r>
          </w:p>
        </w:tc>
        <w:tc>
          <w:tcPr>
            <w:tcW w:w="525" w:type="dxa"/>
            <w:tcBorders>
              <w:left w:val="single" w:sz="4" w:space="0" w:color="000000"/>
            </w:tcBorders>
          </w:tcPr>
          <w:p w:rsidR="0060481B" w:rsidRDefault="008C796B" w:rsidP="001E1AD5">
            <w:pPr>
              <w:tabs>
                <w:tab w:val="left" w:pos="3345"/>
              </w:tabs>
              <w:jc w:val="both"/>
            </w:pPr>
            <w:r>
              <w:t>2</w:t>
            </w:r>
          </w:p>
        </w:tc>
        <w:tc>
          <w:tcPr>
            <w:tcW w:w="525" w:type="dxa"/>
            <w:tcBorders>
              <w:left w:val="single" w:sz="4" w:space="0" w:color="000000"/>
            </w:tcBorders>
          </w:tcPr>
          <w:p w:rsidR="0060481B" w:rsidRDefault="0060481B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1075" w:type="dxa"/>
            <w:tcBorders>
              <w:left w:val="single" w:sz="4" w:space="0" w:color="000000"/>
            </w:tcBorders>
          </w:tcPr>
          <w:p w:rsidR="0060481B" w:rsidRDefault="0060481B" w:rsidP="001E1AD5">
            <w:pPr>
              <w:tabs>
                <w:tab w:val="left" w:pos="3345"/>
              </w:tabs>
              <w:jc w:val="both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60481B" w:rsidRDefault="0060481B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60481B" w:rsidRDefault="0060481B" w:rsidP="001E1AD5">
            <w:pPr>
              <w:tabs>
                <w:tab w:val="left" w:pos="3345"/>
              </w:tabs>
              <w:jc w:val="both"/>
            </w:pPr>
          </w:p>
        </w:tc>
      </w:tr>
      <w:tr w:rsidR="008C796B" w:rsidTr="0031139E">
        <w:trPr>
          <w:cantSplit/>
          <w:trHeight w:val="550"/>
        </w:trPr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</w:tcPr>
          <w:p w:rsidR="008C796B" w:rsidRDefault="008C796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35.</w:t>
            </w: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auto"/>
            </w:tcBorders>
          </w:tcPr>
          <w:p w:rsidR="008C796B" w:rsidRDefault="008C796B" w:rsidP="00672D6E">
            <w:pPr>
              <w:tabs>
                <w:tab w:val="left" w:pos="3345"/>
              </w:tabs>
              <w:spacing w:line="360" w:lineRule="auto"/>
              <w:jc w:val="both"/>
            </w:pPr>
            <w:r>
              <w:t>Итоговое тестирование. Анализ и рекомендации.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96B" w:rsidRDefault="008C796B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auto"/>
            </w:tcBorders>
          </w:tcPr>
          <w:p w:rsidR="008C796B" w:rsidRDefault="008C796B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auto"/>
            </w:tcBorders>
          </w:tcPr>
          <w:p w:rsidR="008C796B" w:rsidRDefault="008C796B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auto"/>
            </w:tcBorders>
          </w:tcPr>
          <w:p w:rsidR="008C796B" w:rsidRDefault="008C796B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C796B" w:rsidRDefault="008C796B" w:rsidP="001E1AD5">
            <w:pPr>
              <w:tabs>
                <w:tab w:val="left" w:pos="3345"/>
              </w:tabs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C796B" w:rsidRDefault="008C796B" w:rsidP="001E1AD5">
            <w:pPr>
              <w:tabs>
                <w:tab w:val="left" w:pos="3345"/>
              </w:tabs>
              <w:jc w:val="both"/>
            </w:pPr>
            <w:r>
              <w:t>1</w:t>
            </w:r>
          </w:p>
        </w:tc>
      </w:tr>
    </w:tbl>
    <w:p w:rsidR="00672D6E" w:rsidRDefault="00556F4B" w:rsidP="00556F4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5367D" w:rsidRPr="00672D6E" w:rsidRDefault="006A1049" w:rsidP="00672D6E">
      <w:pPr>
        <w:pStyle w:val="ac"/>
        <w:spacing w:line="360" w:lineRule="auto"/>
        <w:jc w:val="both"/>
        <w:rPr>
          <w:sz w:val="28"/>
          <w:szCs w:val="28"/>
        </w:rPr>
      </w:pPr>
      <w:r w:rsidRPr="00672D6E">
        <w:rPr>
          <w:b/>
          <w:sz w:val="28"/>
          <w:szCs w:val="28"/>
        </w:rPr>
        <w:t>Блоковый конгломерат</w:t>
      </w:r>
      <w:r w:rsidRPr="00672D6E">
        <w:rPr>
          <w:sz w:val="28"/>
          <w:szCs w:val="28"/>
        </w:rPr>
        <w:t xml:space="preserve"> планируемых занятий позволит производить своевременную диагностику изменения уровня знаний обучающихся,  расширить и выявить цели и методы воздействия со стороны учителя-наставника. Интересно то, что данная программа призвана «разбудить» в сознании обучающихся </w:t>
      </w:r>
      <w:r w:rsidR="00672D6E" w:rsidRPr="00672D6E">
        <w:rPr>
          <w:sz w:val="28"/>
          <w:szCs w:val="28"/>
        </w:rPr>
        <w:t xml:space="preserve"> </w:t>
      </w:r>
      <w:r w:rsidR="00556F4B" w:rsidRPr="00672D6E">
        <w:rPr>
          <w:sz w:val="28"/>
          <w:szCs w:val="28"/>
        </w:rPr>
        <w:t xml:space="preserve"> интерес к самостоятельному изучению азов сравнительного языкознания, </w:t>
      </w:r>
      <w:proofErr w:type="spellStart"/>
      <w:r w:rsidR="00556F4B" w:rsidRPr="00672D6E">
        <w:rPr>
          <w:sz w:val="28"/>
          <w:szCs w:val="28"/>
        </w:rPr>
        <w:t>панславистики</w:t>
      </w:r>
      <w:proofErr w:type="spellEnd"/>
      <w:r w:rsidR="00556F4B" w:rsidRPr="00672D6E">
        <w:rPr>
          <w:sz w:val="28"/>
          <w:szCs w:val="28"/>
        </w:rPr>
        <w:t>, археологии, истории происхождения индоевропейской общности.</w:t>
      </w:r>
    </w:p>
    <w:p w:rsidR="00556F4B" w:rsidRPr="00672D6E" w:rsidRDefault="00556F4B" w:rsidP="00672D6E">
      <w:pPr>
        <w:pStyle w:val="ac"/>
        <w:spacing w:line="360" w:lineRule="auto"/>
        <w:jc w:val="both"/>
        <w:rPr>
          <w:sz w:val="28"/>
          <w:szCs w:val="28"/>
        </w:rPr>
      </w:pPr>
      <w:r w:rsidRPr="00672D6E">
        <w:rPr>
          <w:sz w:val="28"/>
          <w:szCs w:val="28"/>
        </w:rPr>
        <w:t xml:space="preserve">  Методы и формы </w:t>
      </w:r>
      <w:proofErr w:type="gramStart"/>
      <w:r w:rsidRPr="00672D6E">
        <w:rPr>
          <w:sz w:val="28"/>
          <w:szCs w:val="28"/>
        </w:rPr>
        <w:t>работы</w:t>
      </w:r>
      <w:proofErr w:type="gramEnd"/>
      <w:r w:rsidRPr="00672D6E">
        <w:rPr>
          <w:sz w:val="28"/>
          <w:szCs w:val="28"/>
        </w:rPr>
        <w:t xml:space="preserve"> возможно  разнообразить, следуя знаменитому постулату: все жанры хороши, кроме скучного.</w:t>
      </w:r>
    </w:p>
    <w:p w:rsidR="00556F4B" w:rsidRPr="00672D6E" w:rsidRDefault="00556F4B" w:rsidP="00672D6E">
      <w:pPr>
        <w:pStyle w:val="ac"/>
        <w:spacing w:line="360" w:lineRule="auto"/>
        <w:jc w:val="both"/>
        <w:rPr>
          <w:sz w:val="28"/>
          <w:szCs w:val="28"/>
        </w:rPr>
      </w:pPr>
      <w:r w:rsidRPr="00672D6E">
        <w:rPr>
          <w:sz w:val="28"/>
          <w:szCs w:val="28"/>
        </w:rPr>
        <w:t xml:space="preserve">  Думается, искусно и осторожно перемежая лекционный материал с </w:t>
      </w:r>
      <w:proofErr w:type="spellStart"/>
      <w:r w:rsidRPr="00672D6E">
        <w:rPr>
          <w:sz w:val="28"/>
          <w:szCs w:val="28"/>
        </w:rPr>
        <w:t>семинарско-практической</w:t>
      </w:r>
      <w:proofErr w:type="spellEnd"/>
      <w:r w:rsidRPr="00672D6E">
        <w:rPr>
          <w:sz w:val="28"/>
          <w:szCs w:val="28"/>
        </w:rPr>
        <w:t xml:space="preserve"> работой, игровыми и исследовательскими формами  работы, можно достичь довольно хороших результатов, тем более что в русском обществе появился интерес к изучению своих корней.</w:t>
      </w:r>
    </w:p>
    <w:p w:rsidR="0045367D" w:rsidRPr="00672D6E" w:rsidRDefault="0045367D" w:rsidP="00672D6E">
      <w:pPr>
        <w:spacing w:line="360" w:lineRule="auto"/>
        <w:rPr>
          <w:sz w:val="28"/>
          <w:szCs w:val="28"/>
        </w:rPr>
      </w:pPr>
    </w:p>
    <w:p w:rsidR="00303E24" w:rsidRPr="00672D6E" w:rsidRDefault="0045367D" w:rsidP="00672D6E">
      <w:pPr>
        <w:pStyle w:val="ac"/>
        <w:spacing w:line="360" w:lineRule="auto"/>
        <w:rPr>
          <w:b/>
          <w:sz w:val="28"/>
          <w:szCs w:val="28"/>
        </w:rPr>
      </w:pPr>
      <w:r w:rsidRPr="00672D6E">
        <w:rPr>
          <w:b/>
          <w:sz w:val="28"/>
          <w:szCs w:val="28"/>
        </w:rPr>
        <w:t>Ожидаемые результаты - знания, умения, навыки, формируемые в процессе реализации программы:</w:t>
      </w:r>
      <w:r w:rsidR="00303E24" w:rsidRPr="00672D6E">
        <w:rPr>
          <w:b/>
          <w:sz w:val="28"/>
          <w:szCs w:val="28"/>
        </w:rPr>
        <w:t xml:space="preserve"> </w:t>
      </w:r>
    </w:p>
    <w:p w:rsidR="00672D6E" w:rsidRDefault="00303E24" w:rsidP="00672D6E">
      <w:pPr>
        <w:pStyle w:val="ac"/>
        <w:spacing w:line="360" w:lineRule="auto"/>
        <w:rPr>
          <w:sz w:val="28"/>
          <w:szCs w:val="28"/>
        </w:rPr>
      </w:pPr>
      <w:r w:rsidRPr="00672D6E">
        <w:rPr>
          <w:sz w:val="28"/>
          <w:szCs w:val="28"/>
        </w:rPr>
        <w:t>п</w:t>
      </w:r>
      <w:r w:rsidR="0045367D" w:rsidRPr="00672D6E">
        <w:rPr>
          <w:sz w:val="28"/>
          <w:szCs w:val="28"/>
        </w:rPr>
        <w:t xml:space="preserve">осле </w:t>
      </w:r>
      <w:r w:rsidR="00821490" w:rsidRPr="00672D6E">
        <w:rPr>
          <w:sz w:val="28"/>
          <w:szCs w:val="28"/>
        </w:rPr>
        <w:t xml:space="preserve"> </w:t>
      </w:r>
      <w:r w:rsidR="0045367D" w:rsidRPr="00672D6E">
        <w:rPr>
          <w:sz w:val="28"/>
          <w:szCs w:val="28"/>
        </w:rPr>
        <w:t xml:space="preserve"> года обучения </w:t>
      </w:r>
      <w:r w:rsidR="0045367D" w:rsidRPr="00672D6E">
        <w:rPr>
          <w:b/>
          <w:i/>
          <w:sz w:val="28"/>
          <w:szCs w:val="28"/>
        </w:rPr>
        <w:t>должны знать:</w:t>
      </w:r>
      <w:r w:rsidR="0045367D" w:rsidRPr="00672D6E">
        <w:rPr>
          <w:sz w:val="28"/>
          <w:szCs w:val="28"/>
        </w:rPr>
        <w:t xml:space="preserve"> </w:t>
      </w:r>
    </w:p>
    <w:p w:rsidR="00303E24" w:rsidRPr="00672D6E" w:rsidRDefault="00821490" w:rsidP="00672D6E">
      <w:pPr>
        <w:pStyle w:val="ac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672D6E">
        <w:rPr>
          <w:sz w:val="28"/>
          <w:szCs w:val="28"/>
        </w:rPr>
        <w:lastRenderedPageBreak/>
        <w:t>особенности происхождения славянства</w:t>
      </w:r>
      <w:r w:rsidR="0045367D" w:rsidRPr="00672D6E">
        <w:rPr>
          <w:sz w:val="28"/>
          <w:szCs w:val="28"/>
        </w:rPr>
        <w:t>;</w:t>
      </w:r>
    </w:p>
    <w:p w:rsidR="00303E24" w:rsidRPr="00672D6E" w:rsidRDefault="00821490" w:rsidP="00672D6E">
      <w:pPr>
        <w:pStyle w:val="ac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672D6E">
        <w:rPr>
          <w:sz w:val="28"/>
          <w:szCs w:val="28"/>
        </w:rPr>
        <w:t xml:space="preserve">лингвистические, культурно-исторические сходства и различия трёх </w:t>
      </w:r>
      <w:r w:rsidR="00303E24" w:rsidRPr="00672D6E">
        <w:rPr>
          <w:sz w:val="28"/>
          <w:szCs w:val="28"/>
        </w:rPr>
        <w:t xml:space="preserve">  </w:t>
      </w:r>
      <w:r w:rsidRPr="00672D6E">
        <w:rPr>
          <w:sz w:val="28"/>
          <w:szCs w:val="28"/>
        </w:rPr>
        <w:t>ветвей современных славянских языков</w:t>
      </w:r>
      <w:r w:rsidR="0045367D" w:rsidRPr="00672D6E">
        <w:rPr>
          <w:sz w:val="28"/>
          <w:szCs w:val="28"/>
        </w:rPr>
        <w:t>;</w:t>
      </w:r>
    </w:p>
    <w:p w:rsidR="0045367D" w:rsidRPr="00672D6E" w:rsidRDefault="00821490" w:rsidP="00672D6E">
      <w:pPr>
        <w:pStyle w:val="ac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672D6E">
        <w:rPr>
          <w:sz w:val="28"/>
          <w:szCs w:val="28"/>
        </w:rPr>
        <w:t>периоды эволюции родного русского языка</w:t>
      </w:r>
      <w:r w:rsidR="0045367D" w:rsidRPr="00672D6E">
        <w:rPr>
          <w:sz w:val="28"/>
          <w:szCs w:val="28"/>
        </w:rPr>
        <w:t>;</w:t>
      </w:r>
    </w:p>
    <w:p w:rsidR="0045367D" w:rsidRPr="00672D6E" w:rsidRDefault="00821490" w:rsidP="00672D6E">
      <w:pPr>
        <w:pStyle w:val="ac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672D6E">
        <w:rPr>
          <w:sz w:val="28"/>
          <w:szCs w:val="28"/>
        </w:rPr>
        <w:t>культурные традиции славянства</w:t>
      </w:r>
      <w:r w:rsidR="0045367D" w:rsidRPr="00672D6E">
        <w:rPr>
          <w:sz w:val="28"/>
          <w:szCs w:val="28"/>
        </w:rPr>
        <w:t>;</w:t>
      </w:r>
    </w:p>
    <w:p w:rsidR="0045367D" w:rsidRPr="00672D6E" w:rsidRDefault="00821490" w:rsidP="00672D6E">
      <w:pPr>
        <w:pStyle w:val="ac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672D6E">
        <w:rPr>
          <w:sz w:val="28"/>
          <w:szCs w:val="28"/>
        </w:rPr>
        <w:t xml:space="preserve">формы и методы лингвистического материала на примере говоров и наречий </w:t>
      </w:r>
      <w:r w:rsidR="0045367D" w:rsidRPr="00672D6E">
        <w:rPr>
          <w:sz w:val="28"/>
          <w:szCs w:val="28"/>
        </w:rPr>
        <w:t xml:space="preserve"> </w:t>
      </w:r>
      <w:r w:rsidRPr="00672D6E">
        <w:rPr>
          <w:sz w:val="28"/>
          <w:szCs w:val="28"/>
        </w:rPr>
        <w:t>Тамбовской области как составной части Южной России</w:t>
      </w:r>
      <w:r w:rsidR="0045367D" w:rsidRPr="00672D6E">
        <w:rPr>
          <w:sz w:val="28"/>
          <w:szCs w:val="28"/>
        </w:rPr>
        <w:t>;</w:t>
      </w:r>
    </w:p>
    <w:p w:rsidR="0045367D" w:rsidRPr="00672D6E" w:rsidRDefault="00821490" w:rsidP="00672D6E">
      <w:pPr>
        <w:pStyle w:val="ac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672D6E">
        <w:rPr>
          <w:sz w:val="28"/>
          <w:szCs w:val="28"/>
        </w:rPr>
        <w:t xml:space="preserve">методику проведения исследовательских и  </w:t>
      </w:r>
      <w:r w:rsidR="0045367D" w:rsidRPr="00672D6E">
        <w:rPr>
          <w:sz w:val="28"/>
          <w:szCs w:val="28"/>
        </w:rPr>
        <w:t>практических работ</w:t>
      </w:r>
      <w:r w:rsidRPr="00672D6E">
        <w:rPr>
          <w:sz w:val="28"/>
          <w:szCs w:val="28"/>
        </w:rPr>
        <w:t>, составления проектов.</w:t>
      </w:r>
    </w:p>
    <w:p w:rsidR="0045367D" w:rsidRPr="00672D6E" w:rsidRDefault="0045367D" w:rsidP="00672D6E">
      <w:pPr>
        <w:pStyle w:val="ac"/>
        <w:spacing w:line="360" w:lineRule="auto"/>
        <w:rPr>
          <w:b/>
          <w:sz w:val="28"/>
          <w:szCs w:val="28"/>
        </w:rPr>
      </w:pPr>
      <w:r w:rsidRPr="00672D6E">
        <w:rPr>
          <w:sz w:val="28"/>
          <w:szCs w:val="28"/>
        </w:rPr>
        <w:t>Учащиеся</w:t>
      </w:r>
      <w:r w:rsidRPr="00672D6E">
        <w:rPr>
          <w:b/>
          <w:sz w:val="28"/>
          <w:szCs w:val="28"/>
        </w:rPr>
        <w:t xml:space="preserve"> </w:t>
      </w:r>
      <w:r w:rsidRPr="00672D6E">
        <w:rPr>
          <w:b/>
          <w:i/>
          <w:sz w:val="28"/>
          <w:szCs w:val="28"/>
        </w:rPr>
        <w:t>должны владеть умениями и навыками:</w:t>
      </w:r>
      <w:r w:rsidRPr="00672D6E">
        <w:rPr>
          <w:b/>
          <w:sz w:val="28"/>
          <w:szCs w:val="28"/>
        </w:rPr>
        <w:t xml:space="preserve"> </w:t>
      </w:r>
    </w:p>
    <w:p w:rsidR="0045367D" w:rsidRPr="00672D6E" w:rsidRDefault="00303E24" w:rsidP="00672D6E">
      <w:pPr>
        <w:pStyle w:val="ac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672D6E">
        <w:rPr>
          <w:sz w:val="28"/>
          <w:szCs w:val="28"/>
        </w:rPr>
        <w:t xml:space="preserve">уметь </w:t>
      </w:r>
      <w:r w:rsidR="0045367D" w:rsidRPr="00672D6E">
        <w:rPr>
          <w:sz w:val="28"/>
          <w:szCs w:val="28"/>
        </w:rPr>
        <w:t xml:space="preserve">классифицировать </w:t>
      </w:r>
      <w:r w:rsidRPr="00672D6E">
        <w:rPr>
          <w:sz w:val="28"/>
          <w:szCs w:val="28"/>
        </w:rPr>
        <w:t>славянские языки и русские диалекты</w:t>
      </w:r>
      <w:r w:rsidR="0045367D" w:rsidRPr="00672D6E">
        <w:rPr>
          <w:sz w:val="28"/>
          <w:szCs w:val="28"/>
        </w:rPr>
        <w:t>;</w:t>
      </w:r>
    </w:p>
    <w:p w:rsidR="0045367D" w:rsidRPr="00672D6E" w:rsidRDefault="0045367D" w:rsidP="00672D6E">
      <w:pPr>
        <w:pStyle w:val="ac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672D6E">
        <w:rPr>
          <w:sz w:val="28"/>
          <w:szCs w:val="28"/>
        </w:rPr>
        <w:t>оформлять результаты наблюдений в виде простейших схем, знаков, рисунков, описаний, выводов;</w:t>
      </w:r>
    </w:p>
    <w:p w:rsidR="0045367D" w:rsidRPr="00672D6E" w:rsidRDefault="0045367D" w:rsidP="00672D6E">
      <w:pPr>
        <w:pStyle w:val="ac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672D6E">
        <w:rPr>
          <w:sz w:val="28"/>
          <w:szCs w:val="28"/>
        </w:rPr>
        <w:t>применять полученные знания в ходе проведения самостоятельных работ;</w:t>
      </w:r>
    </w:p>
    <w:p w:rsidR="0045367D" w:rsidRPr="00672D6E" w:rsidRDefault="0045367D" w:rsidP="00672D6E">
      <w:pPr>
        <w:pStyle w:val="ac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672D6E">
        <w:rPr>
          <w:sz w:val="28"/>
          <w:szCs w:val="28"/>
        </w:rPr>
        <w:t>использовать инструменты, оборудование, измерительные приборы;</w:t>
      </w:r>
    </w:p>
    <w:p w:rsidR="0045367D" w:rsidRPr="00672D6E" w:rsidRDefault="0045367D" w:rsidP="00672D6E">
      <w:pPr>
        <w:pStyle w:val="ac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672D6E">
        <w:rPr>
          <w:sz w:val="28"/>
          <w:szCs w:val="28"/>
        </w:rPr>
        <w:t>работать со справочной и дополнительной литературой;</w:t>
      </w:r>
    </w:p>
    <w:p w:rsidR="0045367D" w:rsidRPr="00672D6E" w:rsidRDefault="0045367D" w:rsidP="00672D6E">
      <w:pPr>
        <w:pStyle w:val="ac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672D6E">
        <w:rPr>
          <w:sz w:val="28"/>
          <w:szCs w:val="28"/>
        </w:rPr>
        <w:t xml:space="preserve">работать с программами </w:t>
      </w:r>
      <w:proofErr w:type="spellStart"/>
      <w:r w:rsidRPr="00672D6E">
        <w:rPr>
          <w:sz w:val="28"/>
          <w:szCs w:val="28"/>
        </w:rPr>
        <w:t>Power</w:t>
      </w:r>
      <w:proofErr w:type="spellEnd"/>
      <w:r w:rsidRPr="00672D6E">
        <w:rPr>
          <w:sz w:val="28"/>
          <w:szCs w:val="28"/>
        </w:rPr>
        <w:t xml:space="preserve"> </w:t>
      </w:r>
      <w:proofErr w:type="spellStart"/>
      <w:r w:rsidRPr="00672D6E">
        <w:rPr>
          <w:sz w:val="28"/>
          <w:szCs w:val="28"/>
        </w:rPr>
        <w:t>Point</w:t>
      </w:r>
      <w:proofErr w:type="spellEnd"/>
      <w:r w:rsidRPr="00672D6E">
        <w:rPr>
          <w:sz w:val="28"/>
          <w:szCs w:val="28"/>
        </w:rPr>
        <w:t xml:space="preserve">, </w:t>
      </w:r>
      <w:proofErr w:type="spellStart"/>
      <w:r w:rsidRPr="00672D6E">
        <w:rPr>
          <w:sz w:val="28"/>
          <w:szCs w:val="28"/>
        </w:rPr>
        <w:t>Photo</w:t>
      </w:r>
      <w:proofErr w:type="spellEnd"/>
      <w:r w:rsidRPr="00672D6E">
        <w:rPr>
          <w:sz w:val="28"/>
          <w:szCs w:val="28"/>
        </w:rPr>
        <w:t xml:space="preserve"> </w:t>
      </w:r>
      <w:proofErr w:type="spellStart"/>
      <w:r w:rsidRPr="00672D6E">
        <w:rPr>
          <w:sz w:val="28"/>
          <w:szCs w:val="28"/>
        </w:rPr>
        <w:t>Shop</w:t>
      </w:r>
      <w:proofErr w:type="spellEnd"/>
      <w:r w:rsidRPr="00672D6E">
        <w:rPr>
          <w:sz w:val="28"/>
          <w:szCs w:val="28"/>
        </w:rPr>
        <w:t xml:space="preserve">, </w:t>
      </w:r>
      <w:proofErr w:type="spellStart"/>
      <w:r w:rsidRPr="00672D6E">
        <w:rPr>
          <w:sz w:val="28"/>
          <w:szCs w:val="28"/>
        </w:rPr>
        <w:t>Word</w:t>
      </w:r>
      <w:proofErr w:type="spellEnd"/>
      <w:r w:rsidRPr="00672D6E">
        <w:rPr>
          <w:sz w:val="28"/>
          <w:szCs w:val="28"/>
        </w:rPr>
        <w:t>;</w:t>
      </w:r>
    </w:p>
    <w:p w:rsidR="0045367D" w:rsidRPr="00672D6E" w:rsidRDefault="0045367D" w:rsidP="00672D6E">
      <w:pPr>
        <w:pStyle w:val="ac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672D6E">
        <w:rPr>
          <w:sz w:val="28"/>
          <w:szCs w:val="28"/>
        </w:rPr>
        <w:t>создавать и представлять индивидуальные исследовательские проекты.</w:t>
      </w:r>
    </w:p>
    <w:p w:rsidR="00672D6E" w:rsidRDefault="00672D6E" w:rsidP="00672D6E">
      <w:pPr>
        <w:pStyle w:val="ac"/>
        <w:spacing w:line="360" w:lineRule="auto"/>
        <w:rPr>
          <w:b/>
          <w:sz w:val="28"/>
          <w:szCs w:val="28"/>
        </w:rPr>
      </w:pPr>
    </w:p>
    <w:p w:rsidR="0045367D" w:rsidRPr="00672D6E" w:rsidRDefault="0045367D" w:rsidP="00672D6E">
      <w:pPr>
        <w:pStyle w:val="ac"/>
        <w:spacing w:line="360" w:lineRule="auto"/>
        <w:rPr>
          <w:b/>
          <w:sz w:val="28"/>
          <w:szCs w:val="28"/>
        </w:rPr>
      </w:pPr>
      <w:r w:rsidRPr="00672D6E">
        <w:rPr>
          <w:b/>
          <w:sz w:val="28"/>
          <w:szCs w:val="28"/>
        </w:rPr>
        <w:t>Условия реализации программы.</w:t>
      </w:r>
    </w:p>
    <w:p w:rsidR="0045367D" w:rsidRPr="00672D6E" w:rsidRDefault="0045367D" w:rsidP="00672D6E">
      <w:pPr>
        <w:pStyle w:val="ac"/>
        <w:spacing w:line="360" w:lineRule="auto"/>
        <w:rPr>
          <w:sz w:val="28"/>
          <w:szCs w:val="28"/>
        </w:rPr>
      </w:pPr>
      <w:r w:rsidRPr="00672D6E">
        <w:rPr>
          <w:sz w:val="28"/>
          <w:szCs w:val="28"/>
        </w:rPr>
        <w:t>Для успешной реализации программы необходимы следующие условия.</w:t>
      </w:r>
    </w:p>
    <w:p w:rsidR="0045367D" w:rsidRPr="00672D6E" w:rsidRDefault="0045367D" w:rsidP="00672D6E">
      <w:pPr>
        <w:pStyle w:val="ac"/>
        <w:spacing w:line="360" w:lineRule="auto"/>
        <w:rPr>
          <w:i/>
          <w:sz w:val="28"/>
          <w:szCs w:val="28"/>
        </w:rPr>
      </w:pPr>
      <w:r w:rsidRPr="00672D6E">
        <w:rPr>
          <w:b/>
          <w:i/>
          <w:sz w:val="28"/>
          <w:szCs w:val="28"/>
        </w:rPr>
        <w:t>Материально-техническое обеспечение</w:t>
      </w:r>
      <w:r w:rsidRPr="00672D6E">
        <w:rPr>
          <w:i/>
          <w:sz w:val="28"/>
          <w:szCs w:val="28"/>
        </w:rPr>
        <w:t>:</w:t>
      </w:r>
    </w:p>
    <w:p w:rsidR="0045367D" w:rsidRPr="00672D6E" w:rsidRDefault="0045367D" w:rsidP="00672D6E">
      <w:pPr>
        <w:pStyle w:val="ac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72D6E">
        <w:rPr>
          <w:sz w:val="28"/>
          <w:szCs w:val="28"/>
        </w:rPr>
        <w:t xml:space="preserve">наличие учебного класса (аудитории) со столами, стульями, доской, специальным техническим оборудованием для демонстрации наглядного, видео, </w:t>
      </w:r>
      <w:r w:rsidR="00607E42">
        <w:rPr>
          <w:sz w:val="28"/>
          <w:szCs w:val="28"/>
        </w:rPr>
        <w:t xml:space="preserve"> ауди</w:t>
      </w:r>
      <w:proofErr w:type="gramStart"/>
      <w:r w:rsidR="00607E42">
        <w:rPr>
          <w:sz w:val="28"/>
          <w:szCs w:val="28"/>
        </w:rPr>
        <w:t>о-</w:t>
      </w:r>
      <w:proofErr w:type="gramEnd"/>
      <w:r w:rsidRPr="00672D6E">
        <w:rPr>
          <w:sz w:val="28"/>
          <w:szCs w:val="28"/>
        </w:rPr>
        <w:t xml:space="preserve"> материала;</w:t>
      </w:r>
    </w:p>
    <w:p w:rsidR="0045367D" w:rsidRPr="00672D6E" w:rsidRDefault="0045367D" w:rsidP="00672D6E">
      <w:pPr>
        <w:pStyle w:val="ac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72D6E">
        <w:rPr>
          <w:sz w:val="28"/>
          <w:szCs w:val="28"/>
        </w:rPr>
        <w:t xml:space="preserve">специальная библиотека учебно-методической и научно-популярной литературы по </w:t>
      </w:r>
      <w:r w:rsidR="00303E24" w:rsidRPr="00672D6E">
        <w:rPr>
          <w:sz w:val="28"/>
          <w:szCs w:val="28"/>
        </w:rPr>
        <w:t xml:space="preserve">изучению </w:t>
      </w:r>
      <w:proofErr w:type="spellStart"/>
      <w:r w:rsidR="00303E24" w:rsidRPr="00672D6E">
        <w:rPr>
          <w:sz w:val="28"/>
          <w:szCs w:val="28"/>
        </w:rPr>
        <w:t>лингво-культурных</w:t>
      </w:r>
      <w:proofErr w:type="spellEnd"/>
      <w:r w:rsidR="00303E24" w:rsidRPr="00672D6E">
        <w:rPr>
          <w:sz w:val="28"/>
          <w:szCs w:val="28"/>
        </w:rPr>
        <w:t xml:space="preserve"> традиций славянского мира. </w:t>
      </w:r>
    </w:p>
    <w:p w:rsidR="0045367D" w:rsidRPr="00672D6E" w:rsidRDefault="0045367D" w:rsidP="00672D6E">
      <w:pPr>
        <w:pStyle w:val="ac"/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  <w:r w:rsidRPr="00672D6E">
        <w:rPr>
          <w:rFonts w:eastAsia="Calibri"/>
          <w:b/>
          <w:i/>
          <w:sz w:val="28"/>
          <w:szCs w:val="28"/>
          <w:lang w:eastAsia="en-US"/>
        </w:rPr>
        <w:lastRenderedPageBreak/>
        <w:t>Методическое обеспечение:</w:t>
      </w:r>
    </w:p>
    <w:p w:rsidR="0045367D" w:rsidRPr="00672D6E" w:rsidRDefault="0045367D" w:rsidP="00672D6E">
      <w:pPr>
        <w:pStyle w:val="ac"/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  <w:r w:rsidRPr="00672D6E">
        <w:rPr>
          <w:rFonts w:eastAsia="Calibri"/>
          <w:bCs/>
          <w:sz w:val="28"/>
          <w:szCs w:val="28"/>
          <w:u w:val="single"/>
          <w:lang w:eastAsia="en-US"/>
        </w:rPr>
        <w:t>Раздаточный материал:</w:t>
      </w:r>
    </w:p>
    <w:p w:rsidR="0045367D" w:rsidRPr="00672D6E" w:rsidRDefault="0045367D" w:rsidP="00607E42">
      <w:pPr>
        <w:pStyle w:val="ac"/>
        <w:numPr>
          <w:ilvl w:val="0"/>
          <w:numId w:val="36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672D6E">
        <w:rPr>
          <w:rFonts w:eastAsia="Calibri"/>
          <w:sz w:val="28"/>
          <w:szCs w:val="28"/>
          <w:lang w:eastAsia="en-US"/>
        </w:rPr>
        <w:t>инструкционные карты по технике безопасности</w:t>
      </w:r>
      <w:r w:rsidR="00303E24" w:rsidRPr="00672D6E">
        <w:rPr>
          <w:rFonts w:eastAsia="Calibri"/>
          <w:sz w:val="28"/>
          <w:szCs w:val="28"/>
          <w:lang w:eastAsia="en-US"/>
        </w:rPr>
        <w:t xml:space="preserve">; </w:t>
      </w:r>
    </w:p>
    <w:p w:rsidR="0045367D" w:rsidRPr="00672D6E" w:rsidRDefault="0045367D" w:rsidP="00607E42">
      <w:pPr>
        <w:pStyle w:val="ac"/>
        <w:numPr>
          <w:ilvl w:val="0"/>
          <w:numId w:val="36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672D6E">
        <w:rPr>
          <w:rFonts w:eastAsia="Calibri"/>
          <w:sz w:val="28"/>
          <w:szCs w:val="28"/>
          <w:lang w:eastAsia="en-US"/>
        </w:rPr>
        <w:t>методики исследования;</w:t>
      </w:r>
    </w:p>
    <w:p w:rsidR="0045367D" w:rsidRPr="00672D6E" w:rsidRDefault="0045367D" w:rsidP="00607E42">
      <w:pPr>
        <w:pStyle w:val="ac"/>
        <w:numPr>
          <w:ilvl w:val="0"/>
          <w:numId w:val="36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672D6E">
        <w:rPr>
          <w:rFonts w:eastAsia="Calibri"/>
          <w:sz w:val="28"/>
          <w:szCs w:val="28"/>
          <w:lang w:eastAsia="en-US"/>
        </w:rPr>
        <w:t>права и обязанности учащихся.</w:t>
      </w:r>
    </w:p>
    <w:p w:rsidR="0045367D" w:rsidRPr="00672D6E" w:rsidRDefault="0045367D" w:rsidP="00672D6E">
      <w:pPr>
        <w:pStyle w:val="ac"/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  <w:r w:rsidRPr="00672D6E">
        <w:rPr>
          <w:rFonts w:eastAsia="Calibri"/>
          <w:bCs/>
          <w:sz w:val="28"/>
          <w:szCs w:val="28"/>
          <w:u w:val="single"/>
          <w:lang w:eastAsia="en-US"/>
        </w:rPr>
        <w:t>Демонстрационный, наглядный, иллюстративный материал:</w:t>
      </w:r>
    </w:p>
    <w:p w:rsidR="0045367D" w:rsidRPr="00672D6E" w:rsidRDefault="0045367D" w:rsidP="00607E42">
      <w:pPr>
        <w:pStyle w:val="ac"/>
        <w:numPr>
          <w:ilvl w:val="0"/>
          <w:numId w:val="37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672D6E">
        <w:rPr>
          <w:rFonts w:eastAsia="Calibri"/>
          <w:sz w:val="28"/>
          <w:szCs w:val="28"/>
          <w:lang w:eastAsia="en-US"/>
        </w:rPr>
        <w:t xml:space="preserve">наглядные пособия: плакаты, схемы, карточки </w:t>
      </w:r>
      <w:r w:rsidR="00303E24" w:rsidRPr="00672D6E">
        <w:rPr>
          <w:rFonts w:eastAsia="Calibri"/>
          <w:sz w:val="28"/>
          <w:szCs w:val="28"/>
          <w:lang w:eastAsia="en-US"/>
        </w:rPr>
        <w:t>лингвистического</w:t>
      </w:r>
      <w:r w:rsidRPr="00672D6E">
        <w:rPr>
          <w:rFonts w:eastAsia="Calibri"/>
          <w:sz w:val="28"/>
          <w:szCs w:val="28"/>
          <w:lang w:eastAsia="en-US"/>
        </w:rPr>
        <w:t xml:space="preserve">, </w:t>
      </w:r>
      <w:r w:rsidR="00303E24" w:rsidRPr="00672D6E">
        <w:rPr>
          <w:rFonts w:eastAsia="Calibri"/>
          <w:sz w:val="28"/>
          <w:szCs w:val="28"/>
          <w:lang w:eastAsia="en-US"/>
        </w:rPr>
        <w:t>исторического</w:t>
      </w:r>
      <w:r w:rsidRPr="00672D6E">
        <w:rPr>
          <w:rFonts w:eastAsia="Calibri"/>
          <w:sz w:val="28"/>
          <w:szCs w:val="28"/>
          <w:lang w:eastAsia="en-US"/>
        </w:rPr>
        <w:t>, географического содержания;</w:t>
      </w:r>
    </w:p>
    <w:p w:rsidR="0045367D" w:rsidRPr="00672D6E" w:rsidRDefault="00303E24" w:rsidP="00607E42">
      <w:pPr>
        <w:pStyle w:val="ac"/>
        <w:numPr>
          <w:ilvl w:val="0"/>
          <w:numId w:val="37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672D6E">
        <w:rPr>
          <w:rFonts w:eastAsia="Calibri"/>
          <w:sz w:val="28"/>
          <w:szCs w:val="28"/>
          <w:lang w:eastAsia="en-US"/>
        </w:rPr>
        <w:t>обнаруженный в процессе работы</w:t>
      </w:r>
      <w:r w:rsidR="0045367D" w:rsidRPr="00672D6E">
        <w:rPr>
          <w:rFonts w:eastAsia="Calibri"/>
          <w:sz w:val="28"/>
          <w:szCs w:val="28"/>
          <w:lang w:eastAsia="en-US"/>
        </w:rPr>
        <w:t xml:space="preserve"> материал.</w:t>
      </w:r>
    </w:p>
    <w:p w:rsidR="0045367D" w:rsidRPr="00672D6E" w:rsidRDefault="0045367D" w:rsidP="00672D6E">
      <w:pPr>
        <w:pStyle w:val="ac"/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  <w:r w:rsidRPr="00672D6E">
        <w:rPr>
          <w:rFonts w:eastAsia="Calibri"/>
          <w:bCs/>
          <w:sz w:val="28"/>
          <w:szCs w:val="28"/>
          <w:u w:val="single"/>
          <w:lang w:eastAsia="en-US"/>
        </w:rPr>
        <w:t>Информационный материал:</w:t>
      </w:r>
    </w:p>
    <w:p w:rsidR="0045367D" w:rsidRPr="00672D6E" w:rsidRDefault="0045367D" w:rsidP="00607E42">
      <w:pPr>
        <w:pStyle w:val="ac"/>
        <w:numPr>
          <w:ilvl w:val="0"/>
          <w:numId w:val="38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672D6E">
        <w:rPr>
          <w:rFonts w:eastAsia="Calibri"/>
          <w:sz w:val="28"/>
          <w:szCs w:val="28"/>
          <w:lang w:eastAsia="en-US"/>
        </w:rPr>
        <w:t xml:space="preserve">литература по </w:t>
      </w:r>
      <w:r w:rsidR="005D6529" w:rsidRPr="00672D6E">
        <w:rPr>
          <w:rFonts w:eastAsia="Calibri"/>
          <w:sz w:val="28"/>
          <w:szCs w:val="28"/>
          <w:lang w:eastAsia="en-US"/>
        </w:rPr>
        <w:t>языкознанию</w:t>
      </w:r>
      <w:r w:rsidRPr="00672D6E">
        <w:rPr>
          <w:rFonts w:eastAsia="Calibri"/>
          <w:sz w:val="28"/>
          <w:szCs w:val="28"/>
          <w:lang w:eastAsia="en-US"/>
        </w:rPr>
        <w:t>;</w:t>
      </w:r>
    </w:p>
    <w:p w:rsidR="0045367D" w:rsidRPr="00672D6E" w:rsidRDefault="00303E24" w:rsidP="00607E42">
      <w:pPr>
        <w:pStyle w:val="ac"/>
        <w:numPr>
          <w:ilvl w:val="0"/>
          <w:numId w:val="38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672D6E">
        <w:rPr>
          <w:rFonts w:eastAsia="Calibri"/>
          <w:sz w:val="28"/>
          <w:szCs w:val="28"/>
          <w:lang w:eastAsia="en-US"/>
        </w:rPr>
        <w:t>произведения художественной литературы</w:t>
      </w:r>
      <w:r w:rsidR="0045367D" w:rsidRPr="00672D6E">
        <w:rPr>
          <w:rFonts w:eastAsia="Calibri"/>
          <w:sz w:val="28"/>
          <w:szCs w:val="28"/>
          <w:lang w:eastAsia="en-US"/>
        </w:rPr>
        <w:t>;</w:t>
      </w:r>
    </w:p>
    <w:p w:rsidR="0045367D" w:rsidRPr="00672D6E" w:rsidRDefault="0045367D" w:rsidP="00607E42">
      <w:pPr>
        <w:pStyle w:val="ac"/>
        <w:numPr>
          <w:ilvl w:val="0"/>
          <w:numId w:val="38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672D6E">
        <w:rPr>
          <w:rFonts w:eastAsia="Calibri"/>
          <w:sz w:val="28"/>
          <w:szCs w:val="28"/>
          <w:lang w:eastAsia="en-US"/>
        </w:rPr>
        <w:t>журнальные подборк</w:t>
      </w:r>
      <w:r w:rsidR="00607E42">
        <w:rPr>
          <w:rFonts w:eastAsia="Calibri"/>
          <w:sz w:val="28"/>
          <w:szCs w:val="28"/>
          <w:lang w:eastAsia="en-US"/>
        </w:rPr>
        <w:t>и.</w:t>
      </w:r>
    </w:p>
    <w:p w:rsidR="0045367D" w:rsidRPr="00672D6E" w:rsidRDefault="0045367D" w:rsidP="00672D6E">
      <w:pPr>
        <w:pStyle w:val="ac"/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  <w:r w:rsidRPr="00672D6E">
        <w:rPr>
          <w:rFonts w:eastAsia="Calibri"/>
          <w:bCs/>
          <w:sz w:val="28"/>
          <w:szCs w:val="28"/>
          <w:u w:val="single"/>
          <w:lang w:eastAsia="en-US"/>
        </w:rPr>
        <w:t>Методические рекомендации для педагогов</w:t>
      </w:r>
    </w:p>
    <w:p w:rsidR="0045367D" w:rsidRPr="00672D6E" w:rsidRDefault="0045367D" w:rsidP="00607E42">
      <w:pPr>
        <w:pStyle w:val="ac"/>
        <w:numPr>
          <w:ilvl w:val="0"/>
          <w:numId w:val="39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672D6E">
        <w:rPr>
          <w:rFonts w:eastAsia="Calibri"/>
          <w:sz w:val="28"/>
          <w:szCs w:val="28"/>
          <w:lang w:eastAsia="en-US"/>
        </w:rPr>
        <w:t>методические разработки к занятиям и проведению экскурсий.</w:t>
      </w:r>
    </w:p>
    <w:p w:rsidR="0045367D" w:rsidRPr="00672D6E" w:rsidRDefault="0045367D" w:rsidP="00672D6E">
      <w:pPr>
        <w:pStyle w:val="ac"/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  <w:r w:rsidRPr="00672D6E">
        <w:rPr>
          <w:rFonts w:eastAsia="Calibri"/>
          <w:sz w:val="28"/>
          <w:szCs w:val="28"/>
          <w:u w:val="single"/>
          <w:lang w:eastAsia="en-US"/>
        </w:rPr>
        <w:t xml:space="preserve">Кадровое обеспечение: </w:t>
      </w:r>
    </w:p>
    <w:p w:rsidR="0045367D" w:rsidRPr="00672D6E" w:rsidRDefault="0045367D" w:rsidP="00607E42">
      <w:pPr>
        <w:pStyle w:val="ac"/>
        <w:numPr>
          <w:ilvl w:val="0"/>
          <w:numId w:val="39"/>
        </w:numPr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  <w:r w:rsidRPr="00672D6E">
        <w:rPr>
          <w:rFonts w:eastAsia="Calibri"/>
          <w:sz w:val="28"/>
          <w:szCs w:val="28"/>
          <w:lang w:eastAsia="en-US"/>
        </w:rPr>
        <w:t xml:space="preserve">учитель </w:t>
      </w:r>
      <w:r w:rsidR="005D6529" w:rsidRPr="00672D6E">
        <w:rPr>
          <w:rFonts w:eastAsia="Calibri"/>
          <w:sz w:val="28"/>
          <w:szCs w:val="28"/>
          <w:lang w:eastAsia="en-US"/>
        </w:rPr>
        <w:t>русского языка и литературы</w:t>
      </w:r>
      <w:r w:rsidRPr="00672D6E">
        <w:rPr>
          <w:rFonts w:eastAsia="Calibri"/>
          <w:sz w:val="28"/>
          <w:szCs w:val="28"/>
          <w:u w:val="single"/>
          <w:lang w:eastAsia="en-US"/>
        </w:rPr>
        <w:t>,</w:t>
      </w:r>
      <w:r w:rsidRPr="00672D6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владеющий профессиональными знаниями, умениями и навыками.</w:t>
      </w:r>
    </w:p>
    <w:p w:rsidR="0045367D" w:rsidRDefault="0045367D" w:rsidP="00672D6E">
      <w:pPr>
        <w:pStyle w:val="aa"/>
        <w:spacing w:line="360" w:lineRule="auto"/>
        <w:jc w:val="both"/>
        <w:rPr>
          <w:sz w:val="28"/>
          <w:szCs w:val="28"/>
        </w:rPr>
      </w:pPr>
    </w:p>
    <w:p w:rsidR="00607E42" w:rsidRDefault="00607E42" w:rsidP="00672D6E">
      <w:pPr>
        <w:pStyle w:val="aa"/>
        <w:spacing w:line="360" w:lineRule="auto"/>
        <w:jc w:val="both"/>
        <w:rPr>
          <w:sz w:val="28"/>
          <w:szCs w:val="28"/>
        </w:rPr>
      </w:pPr>
    </w:p>
    <w:p w:rsidR="00607E42" w:rsidRDefault="00607E42" w:rsidP="00672D6E">
      <w:pPr>
        <w:pStyle w:val="aa"/>
        <w:spacing w:line="360" w:lineRule="auto"/>
        <w:jc w:val="both"/>
        <w:rPr>
          <w:sz w:val="28"/>
          <w:szCs w:val="28"/>
        </w:rPr>
      </w:pPr>
    </w:p>
    <w:p w:rsidR="00607E42" w:rsidRDefault="00607E42" w:rsidP="00672D6E">
      <w:pPr>
        <w:pStyle w:val="aa"/>
        <w:spacing w:line="360" w:lineRule="auto"/>
        <w:jc w:val="both"/>
        <w:rPr>
          <w:sz w:val="28"/>
          <w:szCs w:val="28"/>
        </w:rPr>
      </w:pPr>
    </w:p>
    <w:p w:rsidR="00607E42" w:rsidRDefault="00607E42" w:rsidP="00672D6E">
      <w:pPr>
        <w:pStyle w:val="aa"/>
        <w:spacing w:line="360" w:lineRule="auto"/>
        <w:jc w:val="both"/>
        <w:rPr>
          <w:sz w:val="28"/>
          <w:szCs w:val="28"/>
        </w:rPr>
      </w:pPr>
    </w:p>
    <w:p w:rsidR="00607E42" w:rsidRDefault="00607E42" w:rsidP="00672D6E">
      <w:pPr>
        <w:pStyle w:val="aa"/>
        <w:spacing w:line="360" w:lineRule="auto"/>
        <w:jc w:val="both"/>
        <w:rPr>
          <w:sz w:val="28"/>
          <w:szCs w:val="28"/>
        </w:rPr>
      </w:pPr>
    </w:p>
    <w:p w:rsidR="00607E42" w:rsidRPr="00672D6E" w:rsidRDefault="00607E42" w:rsidP="00672D6E">
      <w:pPr>
        <w:pStyle w:val="aa"/>
        <w:spacing w:line="360" w:lineRule="auto"/>
        <w:jc w:val="both"/>
        <w:rPr>
          <w:sz w:val="28"/>
          <w:szCs w:val="28"/>
        </w:rPr>
      </w:pPr>
    </w:p>
    <w:p w:rsidR="0045367D" w:rsidRPr="00672D6E" w:rsidRDefault="0045367D" w:rsidP="00672D6E">
      <w:pPr>
        <w:tabs>
          <w:tab w:val="left" w:pos="1767"/>
        </w:tabs>
        <w:spacing w:line="360" w:lineRule="auto"/>
        <w:jc w:val="center"/>
        <w:rPr>
          <w:b/>
          <w:sz w:val="28"/>
          <w:szCs w:val="28"/>
        </w:rPr>
      </w:pPr>
      <w:r w:rsidRPr="00672D6E">
        <w:rPr>
          <w:b/>
          <w:sz w:val="28"/>
          <w:szCs w:val="28"/>
        </w:rPr>
        <w:lastRenderedPageBreak/>
        <w:t xml:space="preserve">Список литературы </w:t>
      </w:r>
      <w:r w:rsidR="005D6529" w:rsidRPr="00672D6E">
        <w:rPr>
          <w:b/>
          <w:sz w:val="28"/>
          <w:szCs w:val="28"/>
        </w:rPr>
        <w:t xml:space="preserve"> </w:t>
      </w:r>
    </w:p>
    <w:p w:rsidR="005D6529" w:rsidRPr="00672D6E" w:rsidRDefault="005D6529" w:rsidP="00672D6E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529" w:rsidRPr="00672D6E" w:rsidRDefault="005D6529" w:rsidP="00672D6E">
      <w:pPr>
        <w:numPr>
          <w:ilvl w:val="0"/>
          <w:numId w:val="32"/>
        </w:numPr>
        <w:tabs>
          <w:tab w:val="left" w:pos="1136"/>
        </w:tabs>
        <w:spacing w:line="360" w:lineRule="auto"/>
        <w:jc w:val="both"/>
        <w:rPr>
          <w:sz w:val="28"/>
          <w:szCs w:val="28"/>
        </w:rPr>
      </w:pPr>
      <w:proofErr w:type="spellStart"/>
      <w:r w:rsidRPr="00672D6E">
        <w:rPr>
          <w:sz w:val="28"/>
          <w:szCs w:val="28"/>
        </w:rPr>
        <w:t>Азбелева</w:t>
      </w:r>
      <w:proofErr w:type="spellEnd"/>
      <w:r w:rsidR="00607E42">
        <w:rPr>
          <w:sz w:val="28"/>
          <w:szCs w:val="28"/>
        </w:rPr>
        <w:t xml:space="preserve"> С. Н. Русская народная проза</w:t>
      </w:r>
      <w:r w:rsidRPr="00672D6E">
        <w:rPr>
          <w:sz w:val="28"/>
          <w:szCs w:val="28"/>
        </w:rPr>
        <w:t>.-</w:t>
      </w:r>
      <w:r w:rsidR="00607E42">
        <w:rPr>
          <w:sz w:val="28"/>
          <w:szCs w:val="28"/>
        </w:rPr>
        <w:t xml:space="preserve"> </w:t>
      </w:r>
      <w:r w:rsidRPr="00672D6E">
        <w:rPr>
          <w:sz w:val="28"/>
          <w:szCs w:val="28"/>
        </w:rPr>
        <w:t>М., 2002</w:t>
      </w:r>
      <w:r w:rsidR="00607E42">
        <w:rPr>
          <w:sz w:val="28"/>
          <w:szCs w:val="28"/>
        </w:rPr>
        <w:t>.</w:t>
      </w:r>
    </w:p>
    <w:p w:rsidR="005D6529" w:rsidRPr="00672D6E" w:rsidRDefault="00607E42" w:rsidP="00672D6E">
      <w:pPr>
        <w:numPr>
          <w:ilvl w:val="0"/>
          <w:numId w:val="32"/>
        </w:numPr>
        <w:tabs>
          <w:tab w:val="left" w:pos="113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Арсирий</w:t>
      </w:r>
      <w:proofErr w:type="spellEnd"/>
      <w:r>
        <w:rPr>
          <w:sz w:val="28"/>
          <w:szCs w:val="28"/>
        </w:rPr>
        <w:t xml:space="preserve"> А. Т. Занимательно о русском языке</w:t>
      </w:r>
      <w:r w:rsidR="005D6529" w:rsidRPr="00672D6E">
        <w:rPr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="005D6529" w:rsidRPr="00672D6E">
        <w:rPr>
          <w:sz w:val="28"/>
          <w:szCs w:val="28"/>
        </w:rPr>
        <w:t>М., 1995</w:t>
      </w:r>
      <w:r>
        <w:rPr>
          <w:sz w:val="28"/>
          <w:szCs w:val="28"/>
        </w:rPr>
        <w:t>.</w:t>
      </w:r>
    </w:p>
    <w:p w:rsidR="005D6529" w:rsidRPr="00672D6E" w:rsidRDefault="00607E42" w:rsidP="00672D6E">
      <w:pPr>
        <w:numPr>
          <w:ilvl w:val="0"/>
          <w:numId w:val="32"/>
        </w:numPr>
        <w:tabs>
          <w:tab w:val="left" w:pos="113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Введенская Л. А. Русское слово. </w:t>
      </w:r>
      <w:r w:rsidR="005D6529" w:rsidRPr="00672D6E">
        <w:rPr>
          <w:sz w:val="28"/>
          <w:szCs w:val="28"/>
        </w:rPr>
        <w:t>- М., 2011</w:t>
      </w:r>
      <w:r>
        <w:rPr>
          <w:sz w:val="28"/>
          <w:szCs w:val="28"/>
        </w:rPr>
        <w:t>.</w:t>
      </w:r>
    </w:p>
    <w:p w:rsidR="005D6529" w:rsidRPr="00672D6E" w:rsidRDefault="00607E42" w:rsidP="00672D6E">
      <w:pPr>
        <w:numPr>
          <w:ilvl w:val="0"/>
          <w:numId w:val="32"/>
        </w:numPr>
        <w:tabs>
          <w:tab w:val="left" w:pos="113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 А.З. По дорогам минувших столетий. </w:t>
      </w:r>
      <w:r w:rsidR="005D6529" w:rsidRPr="00672D6E">
        <w:rPr>
          <w:sz w:val="28"/>
          <w:szCs w:val="28"/>
        </w:rPr>
        <w:t>- Воронеж, 1990</w:t>
      </w:r>
      <w:r>
        <w:rPr>
          <w:sz w:val="28"/>
          <w:szCs w:val="28"/>
        </w:rPr>
        <w:t>.</w:t>
      </w:r>
    </w:p>
    <w:p w:rsidR="005D6529" w:rsidRPr="00672D6E" w:rsidRDefault="00607E42" w:rsidP="00672D6E">
      <w:pPr>
        <w:numPr>
          <w:ilvl w:val="0"/>
          <w:numId w:val="32"/>
        </w:numPr>
        <w:tabs>
          <w:tab w:val="left" w:pos="113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Гольдин В.Е. Речь и этикет.</w:t>
      </w:r>
      <w:r w:rsidR="005D6529" w:rsidRPr="00672D6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5D6529" w:rsidRPr="00672D6E">
        <w:rPr>
          <w:sz w:val="28"/>
          <w:szCs w:val="28"/>
        </w:rPr>
        <w:t>М., 2009</w:t>
      </w:r>
      <w:r>
        <w:rPr>
          <w:sz w:val="28"/>
          <w:szCs w:val="28"/>
        </w:rPr>
        <w:t>.</w:t>
      </w:r>
    </w:p>
    <w:p w:rsidR="005D6529" w:rsidRPr="00672D6E" w:rsidRDefault="005D6529" w:rsidP="00672D6E">
      <w:pPr>
        <w:numPr>
          <w:ilvl w:val="0"/>
          <w:numId w:val="32"/>
        </w:numPr>
        <w:tabs>
          <w:tab w:val="left" w:pos="1136"/>
        </w:tabs>
        <w:spacing w:line="360" w:lineRule="auto"/>
        <w:jc w:val="both"/>
        <w:rPr>
          <w:sz w:val="28"/>
          <w:szCs w:val="28"/>
        </w:rPr>
      </w:pPr>
      <w:r w:rsidRPr="00672D6E">
        <w:rPr>
          <w:sz w:val="28"/>
          <w:szCs w:val="28"/>
        </w:rPr>
        <w:t xml:space="preserve">Горбаневский М. </w:t>
      </w:r>
      <w:r w:rsidR="00607E42">
        <w:rPr>
          <w:sz w:val="28"/>
          <w:szCs w:val="28"/>
        </w:rPr>
        <w:t>П. В мире имен и названий.</w:t>
      </w:r>
      <w:r w:rsidRPr="00672D6E">
        <w:rPr>
          <w:sz w:val="28"/>
          <w:szCs w:val="28"/>
        </w:rPr>
        <w:t xml:space="preserve"> -</w:t>
      </w:r>
      <w:r w:rsidR="00607E42">
        <w:rPr>
          <w:sz w:val="28"/>
          <w:szCs w:val="28"/>
        </w:rPr>
        <w:t xml:space="preserve"> </w:t>
      </w:r>
      <w:r w:rsidRPr="00672D6E">
        <w:rPr>
          <w:sz w:val="28"/>
          <w:szCs w:val="28"/>
        </w:rPr>
        <w:t>М., 1987</w:t>
      </w:r>
      <w:r w:rsidR="00607E42">
        <w:rPr>
          <w:sz w:val="28"/>
          <w:szCs w:val="28"/>
        </w:rPr>
        <w:t>.</w:t>
      </w:r>
    </w:p>
    <w:p w:rsidR="005D6529" w:rsidRPr="00672D6E" w:rsidRDefault="00607E42" w:rsidP="00672D6E">
      <w:pPr>
        <w:numPr>
          <w:ilvl w:val="0"/>
          <w:numId w:val="32"/>
        </w:numPr>
        <w:tabs>
          <w:tab w:val="left" w:pos="113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Гранин</w:t>
      </w:r>
      <w:proofErr w:type="spellEnd"/>
      <w:r>
        <w:rPr>
          <w:sz w:val="28"/>
          <w:szCs w:val="28"/>
        </w:rPr>
        <w:t xml:space="preserve"> Г. Г. Секреты орфографии.</w:t>
      </w:r>
      <w:r w:rsidR="005D6529" w:rsidRPr="00672D6E">
        <w:rPr>
          <w:sz w:val="28"/>
          <w:szCs w:val="28"/>
        </w:rPr>
        <w:t xml:space="preserve"> - М., 2014</w:t>
      </w:r>
      <w:r>
        <w:rPr>
          <w:sz w:val="28"/>
          <w:szCs w:val="28"/>
        </w:rPr>
        <w:t>.</w:t>
      </w:r>
    </w:p>
    <w:p w:rsidR="005D6529" w:rsidRPr="00672D6E" w:rsidRDefault="00607E42" w:rsidP="00672D6E">
      <w:pPr>
        <w:numPr>
          <w:ilvl w:val="0"/>
          <w:numId w:val="32"/>
        </w:numPr>
        <w:tabs>
          <w:tab w:val="left" w:pos="113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Карамзин Н. М. История государства Российского.</w:t>
      </w:r>
      <w:r w:rsidR="005D6529" w:rsidRPr="00672D6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5D6529" w:rsidRPr="00672D6E">
        <w:rPr>
          <w:sz w:val="28"/>
          <w:szCs w:val="28"/>
        </w:rPr>
        <w:t>М.,2002</w:t>
      </w:r>
      <w:r>
        <w:rPr>
          <w:sz w:val="28"/>
          <w:szCs w:val="28"/>
        </w:rPr>
        <w:t>.</w:t>
      </w:r>
    </w:p>
    <w:p w:rsidR="005D6529" w:rsidRPr="00607E42" w:rsidRDefault="00607E42" w:rsidP="00607E42">
      <w:pPr>
        <w:numPr>
          <w:ilvl w:val="0"/>
          <w:numId w:val="32"/>
        </w:numPr>
        <w:tabs>
          <w:tab w:val="left" w:pos="113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Малина Я., </w:t>
      </w:r>
      <w:proofErr w:type="spellStart"/>
      <w:r>
        <w:rPr>
          <w:sz w:val="28"/>
          <w:szCs w:val="28"/>
        </w:rPr>
        <w:t>Малинова</w:t>
      </w:r>
      <w:proofErr w:type="spellEnd"/>
      <w:r>
        <w:rPr>
          <w:sz w:val="28"/>
          <w:szCs w:val="28"/>
        </w:rPr>
        <w:t xml:space="preserve"> Р.</w:t>
      </w:r>
      <w:r w:rsidR="005D6529" w:rsidRPr="00672D6E">
        <w:rPr>
          <w:sz w:val="28"/>
          <w:szCs w:val="28"/>
        </w:rPr>
        <w:t xml:space="preserve"> </w:t>
      </w:r>
      <w:r>
        <w:rPr>
          <w:sz w:val="28"/>
          <w:szCs w:val="28"/>
        </w:rPr>
        <w:t>Прыжок в прошлое</w:t>
      </w:r>
      <w:r w:rsidR="005D6529" w:rsidRPr="00607E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="005D6529" w:rsidRPr="00607E42">
        <w:rPr>
          <w:sz w:val="28"/>
          <w:szCs w:val="28"/>
        </w:rPr>
        <w:t>Москва-Прага, 1988</w:t>
      </w:r>
      <w:r>
        <w:rPr>
          <w:sz w:val="28"/>
          <w:szCs w:val="28"/>
        </w:rPr>
        <w:t>.</w:t>
      </w:r>
    </w:p>
    <w:p w:rsidR="005D6529" w:rsidRPr="00672D6E" w:rsidRDefault="00607E42" w:rsidP="00672D6E">
      <w:pPr>
        <w:numPr>
          <w:ilvl w:val="0"/>
          <w:numId w:val="32"/>
        </w:numPr>
        <w:tabs>
          <w:tab w:val="left" w:pos="113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 И. Г. </w:t>
      </w:r>
      <w:r w:rsidR="005D6529" w:rsidRPr="00672D6E">
        <w:rPr>
          <w:sz w:val="28"/>
          <w:szCs w:val="28"/>
        </w:rPr>
        <w:t xml:space="preserve">Дорогами тысячелетий. История и </w:t>
      </w:r>
      <w:r>
        <w:rPr>
          <w:sz w:val="28"/>
          <w:szCs w:val="28"/>
        </w:rPr>
        <w:t xml:space="preserve">речь. - </w:t>
      </w:r>
      <w:r w:rsidR="005D6529" w:rsidRPr="00672D6E">
        <w:rPr>
          <w:sz w:val="28"/>
          <w:szCs w:val="28"/>
        </w:rPr>
        <w:t>М., 1995</w:t>
      </w:r>
      <w:r>
        <w:rPr>
          <w:sz w:val="28"/>
          <w:szCs w:val="28"/>
        </w:rPr>
        <w:t>.</w:t>
      </w:r>
    </w:p>
    <w:p w:rsidR="005D6529" w:rsidRPr="00672D6E" w:rsidRDefault="00607E42" w:rsidP="00672D6E">
      <w:pPr>
        <w:numPr>
          <w:ilvl w:val="0"/>
          <w:numId w:val="32"/>
        </w:numPr>
        <w:tabs>
          <w:tab w:val="left" w:pos="113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Одинцов В.В. Лингвистические парадоксы</w:t>
      </w:r>
      <w:r w:rsidR="005D6529" w:rsidRPr="00672D6E">
        <w:rPr>
          <w:sz w:val="28"/>
          <w:szCs w:val="28"/>
        </w:rPr>
        <w:t>.- М., 2018</w:t>
      </w:r>
    </w:p>
    <w:p w:rsidR="005D6529" w:rsidRPr="00672D6E" w:rsidRDefault="00607E42" w:rsidP="00672D6E">
      <w:pPr>
        <w:numPr>
          <w:ilvl w:val="0"/>
          <w:numId w:val="32"/>
        </w:numPr>
        <w:tabs>
          <w:tab w:val="left" w:pos="113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Словарь славянской мифологии</w:t>
      </w:r>
      <w:proofErr w:type="gramStart"/>
      <w:r w:rsidR="005D6529" w:rsidRPr="00672D6E">
        <w:rPr>
          <w:sz w:val="28"/>
          <w:szCs w:val="28"/>
        </w:rPr>
        <w:t>//</w:t>
      </w:r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од редакцией </w:t>
      </w:r>
      <w:proofErr w:type="spellStart"/>
      <w:r>
        <w:rPr>
          <w:sz w:val="28"/>
          <w:szCs w:val="28"/>
        </w:rPr>
        <w:t>Петрухина</w:t>
      </w:r>
      <w:proofErr w:type="spellEnd"/>
      <w:r>
        <w:rPr>
          <w:sz w:val="28"/>
          <w:szCs w:val="28"/>
        </w:rPr>
        <w:t xml:space="preserve"> В. Я. - </w:t>
      </w:r>
      <w:r w:rsidR="005D6529" w:rsidRPr="00672D6E">
        <w:rPr>
          <w:sz w:val="28"/>
          <w:szCs w:val="28"/>
        </w:rPr>
        <w:t>М., 1995</w:t>
      </w:r>
      <w:r>
        <w:rPr>
          <w:sz w:val="28"/>
          <w:szCs w:val="28"/>
        </w:rPr>
        <w:t>.</w:t>
      </w:r>
    </w:p>
    <w:p w:rsidR="005D6529" w:rsidRPr="00672D6E" w:rsidRDefault="00607E42" w:rsidP="00672D6E">
      <w:pPr>
        <w:numPr>
          <w:ilvl w:val="0"/>
          <w:numId w:val="32"/>
        </w:numPr>
        <w:tabs>
          <w:tab w:val="left" w:pos="113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Суслова А. Я. О русских именах</w:t>
      </w:r>
      <w:r w:rsidR="005D6529" w:rsidRPr="00672D6E">
        <w:rPr>
          <w:sz w:val="28"/>
          <w:szCs w:val="28"/>
        </w:rPr>
        <w:t>. – Л., 2015</w:t>
      </w:r>
      <w:r>
        <w:rPr>
          <w:sz w:val="28"/>
          <w:szCs w:val="28"/>
        </w:rPr>
        <w:t>.</w:t>
      </w:r>
    </w:p>
    <w:p w:rsidR="005D6529" w:rsidRPr="00672D6E" w:rsidRDefault="005D6529" w:rsidP="00672D6E">
      <w:pPr>
        <w:numPr>
          <w:ilvl w:val="0"/>
          <w:numId w:val="32"/>
        </w:numPr>
        <w:tabs>
          <w:tab w:val="left" w:pos="1136"/>
        </w:tabs>
        <w:spacing w:line="360" w:lineRule="auto"/>
        <w:jc w:val="both"/>
        <w:rPr>
          <w:sz w:val="28"/>
          <w:szCs w:val="28"/>
        </w:rPr>
      </w:pPr>
      <w:r w:rsidRPr="00672D6E">
        <w:rPr>
          <w:sz w:val="28"/>
          <w:szCs w:val="28"/>
        </w:rPr>
        <w:t>Энциклопедия</w:t>
      </w:r>
      <w:r w:rsidR="00607E42">
        <w:rPr>
          <w:sz w:val="28"/>
          <w:szCs w:val="28"/>
        </w:rPr>
        <w:t xml:space="preserve"> для детей. Искусство. Т.8. - М</w:t>
      </w:r>
      <w:r w:rsidRPr="00672D6E">
        <w:rPr>
          <w:sz w:val="28"/>
          <w:szCs w:val="28"/>
        </w:rPr>
        <w:t>, 1999</w:t>
      </w:r>
      <w:r w:rsidR="00607E42">
        <w:rPr>
          <w:sz w:val="28"/>
          <w:szCs w:val="28"/>
        </w:rPr>
        <w:t>.</w:t>
      </w:r>
    </w:p>
    <w:p w:rsidR="005D6529" w:rsidRPr="00672D6E" w:rsidRDefault="005D6529" w:rsidP="00672D6E">
      <w:pPr>
        <w:numPr>
          <w:ilvl w:val="0"/>
          <w:numId w:val="32"/>
        </w:numPr>
        <w:tabs>
          <w:tab w:val="left" w:pos="1136"/>
        </w:tabs>
        <w:spacing w:line="360" w:lineRule="auto"/>
        <w:jc w:val="both"/>
        <w:rPr>
          <w:sz w:val="28"/>
          <w:szCs w:val="28"/>
        </w:rPr>
      </w:pPr>
      <w:r w:rsidRPr="00672D6E">
        <w:rPr>
          <w:sz w:val="28"/>
          <w:szCs w:val="28"/>
        </w:rPr>
        <w:t>Энциклопедия для детей. Религии мира.</w:t>
      </w:r>
      <w:r w:rsidR="00607E42">
        <w:rPr>
          <w:sz w:val="28"/>
          <w:szCs w:val="28"/>
        </w:rPr>
        <w:t xml:space="preserve"> Язычество. Христианство. Т.6-7.</w:t>
      </w:r>
      <w:r w:rsidRPr="00672D6E">
        <w:rPr>
          <w:sz w:val="28"/>
          <w:szCs w:val="28"/>
        </w:rPr>
        <w:t xml:space="preserve"> -М.,1999</w:t>
      </w:r>
      <w:r w:rsidR="00607E42">
        <w:rPr>
          <w:sz w:val="28"/>
          <w:szCs w:val="28"/>
        </w:rPr>
        <w:t>.</w:t>
      </w:r>
    </w:p>
    <w:p w:rsidR="005D6529" w:rsidRPr="00672D6E" w:rsidRDefault="005D6529" w:rsidP="00672D6E">
      <w:pPr>
        <w:tabs>
          <w:tab w:val="left" w:pos="1767"/>
        </w:tabs>
        <w:spacing w:line="360" w:lineRule="auto"/>
        <w:jc w:val="center"/>
        <w:rPr>
          <w:b/>
          <w:sz w:val="28"/>
          <w:szCs w:val="28"/>
        </w:rPr>
      </w:pPr>
    </w:p>
    <w:p w:rsidR="000D7EBD" w:rsidRPr="00672D6E" w:rsidRDefault="000D7EBD" w:rsidP="00672D6E">
      <w:pPr>
        <w:spacing w:line="360" w:lineRule="auto"/>
        <w:rPr>
          <w:sz w:val="28"/>
          <w:szCs w:val="28"/>
        </w:rPr>
      </w:pPr>
    </w:p>
    <w:sectPr w:rsidR="000D7EBD" w:rsidRPr="00672D6E" w:rsidSect="000D7E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AC4" w:rsidRDefault="00AF5AC4" w:rsidP="00AF5AC4">
      <w:r>
        <w:separator/>
      </w:r>
    </w:p>
  </w:endnote>
  <w:endnote w:type="continuationSeparator" w:id="0">
    <w:p w:rsidR="00AF5AC4" w:rsidRDefault="00AF5AC4" w:rsidP="00AF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7251"/>
      <w:docPartObj>
        <w:docPartGallery w:val="Page Numbers (Bottom of Page)"/>
        <w:docPartUnique/>
      </w:docPartObj>
    </w:sdtPr>
    <w:sdtContent>
      <w:p w:rsidR="00AF5AC4" w:rsidRDefault="0044361C">
        <w:pPr>
          <w:pStyle w:val="af"/>
          <w:jc w:val="right"/>
        </w:pPr>
        <w:fldSimple w:instr=" PAGE   \* MERGEFORMAT ">
          <w:r w:rsidR="001F5200">
            <w:rPr>
              <w:noProof/>
            </w:rPr>
            <w:t>15</w:t>
          </w:r>
        </w:fldSimple>
      </w:p>
    </w:sdtContent>
  </w:sdt>
  <w:p w:rsidR="00AF5AC4" w:rsidRDefault="00AF5AC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AC4" w:rsidRDefault="00AF5AC4" w:rsidP="00AF5AC4">
      <w:r>
        <w:separator/>
      </w:r>
    </w:p>
  </w:footnote>
  <w:footnote w:type="continuationSeparator" w:id="0">
    <w:p w:rsidR="00AF5AC4" w:rsidRDefault="00AF5AC4" w:rsidP="00AF5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F12"/>
    <w:multiLevelType w:val="hybridMultilevel"/>
    <w:tmpl w:val="C74C2E4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024A7209"/>
    <w:multiLevelType w:val="hybridMultilevel"/>
    <w:tmpl w:val="05B6674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">
    <w:nsid w:val="02BF1828"/>
    <w:multiLevelType w:val="hybridMultilevel"/>
    <w:tmpl w:val="B8A6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5F32"/>
    <w:multiLevelType w:val="multilevel"/>
    <w:tmpl w:val="8C8E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B6CB8"/>
    <w:multiLevelType w:val="multilevel"/>
    <w:tmpl w:val="3758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F2C37"/>
    <w:multiLevelType w:val="hybridMultilevel"/>
    <w:tmpl w:val="A5AC247E"/>
    <w:lvl w:ilvl="0" w:tplc="0D68CA4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418C20D4">
      <w:numFmt w:val="bullet"/>
      <w:lvlText w:val="·"/>
      <w:lvlJc w:val="left"/>
      <w:pPr>
        <w:ind w:left="2420" w:hanging="8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>
    <w:nsid w:val="17862AF2"/>
    <w:multiLevelType w:val="hybridMultilevel"/>
    <w:tmpl w:val="802A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C0712"/>
    <w:multiLevelType w:val="hybridMultilevel"/>
    <w:tmpl w:val="D546883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19033B8B"/>
    <w:multiLevelType w:val="multilevel"/>
    <w:tmpl w:val="2D1C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150A0"/>
    <w:multiLevelType w:val="multilevel"/>
    <w:tmpl w:val="8156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2F5914"/>
    <w:multiLevelType w:val="hybridMultilevel"/>
    <w:tmpl w:val="4F80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C2EBA"/>
    <w:multiLevelType w:val="hybridMultilevel"/>
    <w:tmpl w:val="95186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5D12DB"/>
    <w:multiLevelType w:val="hybridMultilevel"/>
    <w:tmpl w:val="0B3C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30407"/>
    <w:multiLevelType w:val="multilevel"/>
    <w:tmpl w:val="70B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8C53E0"/>
    <w:multiLevelType w:val="hybridMultilevel"/>
    <w:tmpl w:val="F920C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7A459A"/>
    <w:multiLevelType w:val="hybridMultilevel"/>
    <w:tmpl w:val="E74A9618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6">
    <w:nsid w:val="2C092068"/>
    <w:multiLevelType w:val="multilevel"/>
    <w:tmpl w:val="CBCAA276"/>
    <w:lvl w:ilvl="0">
      <w:start w:val="1"/>
      <w:numFmt w:val="bullet"/>
      <w:lvlText w:val="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>
    <w:nsid w:val="2C8513E7"/>
    <w:multiLevelType w:val="multilevel"/>
    <w:tmpl w:val="6528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1E74BC"/>
    <w:multiLevelType w:val="hybridMultilevel"/>
    <w:tmpl w:val="2FE4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3687D"/>
    <w:multiLevelType w:val="hybridMultilevel"/>
    <w:tmpl w:val="A7305E74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0">
    <w:nsid w:val="37B149AF"/>
    <w:multiLevelType w:val="hybridMultilevel"/>
    <w:tmpl w:val="2B781C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80654B"/>
    <w:multiLevelType w:val="multilevel"/>
    <w:tmpl w:val="5F2C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0D5F23"/>
    <w:multiLevelType w:val="multilevel"/>
    <w:tmpl w:val="FD6E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C95FA1"/>
    <w:multiLevelType w:val="hybridMultilevel"/>
    <w:tmpl w:val="FF80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25E9F"/>
    <w:multiLevelType w:val="hybridMultilevel"/>
    <w:tmpl w:val="90E4262E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5">
    <w:nsid w:val="4ADD4B2B"/>
    <w:multiLevelType w:val="multilevel"/>
    <w:tmpl w:val="CB9A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477829"/>
    <w:multiLevelType w:val="hybridMultilevel"/>
    <w:tmpl w:val="0C94E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C260EF"/>
    <w:multiLevelType w:val="hybridMultilevel"/>
    <w:tmpl w:val="DB88A5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C096A"/>
    <w:multiLevelType w:val="multilevel"/>
    <w:tmpl w:val="9968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AF03C3"/>
    <w:multiLevelType w:val="multilevel"/>
    <w:tmpl w:val="F4B0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492A5E"/>
    <w:multiLevelType w:val="multilevel"/>
    <w:tmpl w:val="3758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6A6394"/>
    <w:multiLevelType w:val="hybridMultilevel"/>
    <w:tmpl w:val="CBCAA276"/>
    <w:lvl w:ilvl="0" w:tplc="0419000D">
      <w:start w:val="1"/>
      <w:numFmt w:val="bullet"/>
      <w:lvlText w:val="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2">
    <w:nsid w:val="63950A21"/>
    <w:multiLevelType w:val="hybridMultilevel"/>
    <w:tmpl w:val="A87C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7233F"/>
    <w:multiLevelType w:val="hybridMultilevel"/>
    <w:tmpl w:val="AC9E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E7A60"/>
    <w:multiLevelType w:val="hybridMultilevel"/>
    <w:tmpl w:val="FD76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377A1"/>
    <w:multiLevelType w:val="hybridMultilevel"/>
    <w:tmpl w:val="632A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F1578"/>
    <w:multiLevelType w:val="multilevel"/>
    <w:tmpl w:val="AD38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AB262B"/>
    <w:multiLevelType w:val="hybridMultilevel"/>
    <w:tmpl w:val="02408B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AF57BA"/>
    <w:multiLevelType w:val="hybridMultilevel"/>
    <w:tmpl w:val="984871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DF6440"/>
    <w:multiLevelType w:val="multilevel"/>
    <w:tmpl w:val="59B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260DC0"/>
    <w:multiLevelType w:val="hybridMultilevel"/>
    <w:tmpl w:val="1B527F68"/>
    <w:lvl w:ilvl="0" w:tplc="782C8E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5CC5289"/>
    <w:multiLevelType w:val="multilevel"/>
    <w:tmpl w:val="259C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891596"/>
    <w:multiLevelType w:val="hybridMultilevel"/>
    <w:tmpl w:val="A1CC9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8C47EE"/>
    <w:multiLevelType w:val="hybridMultilevel"/>
    <w:tmpl w:val="8E2C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C6280"/>
    <w:multiLevelType w:val="hybridMultilevel"/>
    <w:tmpl w:val="4784220A"/>
    <w:lvl w:ilvl="0" w:tplc="31F6FF92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07A9E7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15"/>
  </w:num>
  <w:num w:numId="3">
    <w:abstractNumId w:val="44"/>
  </w:num>
  <w:num w:numId="4">
    <w:abstractNumId w:val="40"/>
  </w:num>
  <w:num w:numId="5">
    <w:abstractNumId w:val="5"/>
  </w:num>
  <w:num w:numId="6">
    <w:abstractNumId w:val="31"/>
  </w:num>
  <w:num w:numId="7">
    <w:abstractNumId w:val="16"/>
  </w:num>
  <w:num w:numId="8">
    <w:abstractNumId w:val="0"/>
  </w:num>
  <w:num w:numId="9">
    <w:abstractNumId w:val="26"/>
  </w:num>
  <w:num w:numId="10">
    <w:abstractNumId w:val="37"/>
  </w:num>
  <w:num w:numId="11">
    <w:abstractNumId w:val="20"/>
  </w:num>
  <w:num w:numId="12">
    <w:abstractNumId w:val="28"/>
  </w:num>
  <w:num w:numId="13">
    <w:abstractNumId w:val="42"/>
  </w:num>
  <w:num w:numId="14">
    <w:abstractNumId w:val="11"/>
  </w:num>
  <w:num w:numId="15">
    <w:abstractNumId w:val="25"/>
  </w:num>
  <w:num w:numId="16">
    <w:abstractNumId w:val="8"/>
  </w:num>
  <w:num w:numId="17">
    <w:abstractNumId w:val="3"/>
  </w:num>
  <w:num w:numId="18">
    <w:abstractNumId w:val="39"/>
  </w:num>
  <w:num w:numId="19">
    <w:abstractNumId w:val="27"/>
  </w:num>
  <w:num w:numId="20">
    <w:abstractNumId w:val="33"/>
  </w:num>
  <w:num w:numId="21">
    <w:abstractNumId w:val="41"/>
  </w:num>
  <w:num w:numId="22">
    <w:abstractNumId w:val="17"/>
  </w:num>
  <w:num w:numId="23">
    <w:abstractNumId w:val="9"/>
  </w:num>
  <w:num w:numId="24">
    <w:abstractNumId w:val="30"/>
  </w:num>
  <w:num w:numId="25">
    <w:abstractNumId w:val="4"/>
  </w:num>
  <w:num w:numId="2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4"/>
  </w:num>
  <w:num w:numId="31">
    <w:abstractNumId w:val="19"/>
  </w:num>
  <w:num w:numId="32">
    <w:abstractNumId w:val="1"/>
  </w:num>
  <w:num w:numId="33">
    <w:abstractNumId w:val="32"/>
  </w:num>
  <w:num w:numId="34">
    <w:abstractNumId w:val="6"/>
  </w:num>
  <w:num w:numId="35">
    <w:abstractNumId w:val="43"/>
  </w:num>
  <w:num w:numId="36">
    <w:abstractNumId w:val="2"/>
  </w:num>
  <w:num w:numId="37">
    <w:abstractNumId w:val="10"/>
  </w:num>
  <w:num w:numId="38">
    <w:abstractNumId w:val="18"/>
  </w:num>
  <w:num w:numId="39">
    <w:abstractNumId w:val="12"/>
  </w:num>
  <w:num w:numId="40">
    <w:abstractNumId w:val="13"/>
  </w:num>
  <w:num w:numId="41">
    <w:abstractNumId w:val="38"/>
  </w:num>
  <w:num w:numId="42">
    <w:abstractNumId w:val="7"/>
  </w:num>
  <w:num w:numId="43">
    <w:abstractNumId w:val="35"/>
  </w:num>
  <w:num w:numId="44">
    <w:abstractNumId w:val="23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67D"/>
    <w:rsid w:val="0000208A"/>
    <w:rsid w:val="00004715"/>
    <w:rsid w:val="0006764E"/>
    <w:rsid w:val="000D7EBD"/>
    <w:rsid w:val="0011039C"/>
    <w:rsid w:val="0012221D"/>
    <w:rsid w:val="0012517D"/>
    <w:rsid w:val="001321F0"/>
    <w:rsid w:val="00176CCB"/>
    <w:rsid w:val="001877EE"/>
    <w:rsid w:val="001C1AF7"/>
    <w:rsid w:val="001C2CF4"/>
    <w:rsid w:val="001E6CE9"/>
    <w:rsid w:val="001F5200"/>
    <w:rsid w:val="002C6DCE"/>
    <w:rsid w:val="002F29E3"/>
    <w:rsid w:val="00303E24"/>
    <w:rsid w:val="0031139E"/>
    <w:rsid w:val="003F42C8"/>
    <w:rsid w:val="0044361C"/>
    <w:rsid w:val="0045367D"/>
    <w:rsid w:val="00467BB1"/>
    <w:rsid w:val="004D00D3"/>
    <w:rsid w:val="004E1270"/>
    <w:rsid w:val="00534EBD"/>
    <w:rsid w:val="00556D8D"/>
    <w:rsid w:val="00556F4B"/>
    <w:rsid w:val="00564C5B"/>
    <w:rsid w:val="005B0AD8"/>
    <w:rsid w:val="005D6529"/>
    <w:rsid w:val="0060481B"/>
    <w:rsid w:val="00607E42"/>
    <w:rsid w:val="00652C84"/>
    <w:rsid w:val="00666DF1"/>
    <w:rsid w:val="00672D6E"/>
    <w:rsid w:val="006A1049"/>
    <w:rsid w:val="007122CD"/>
    <w:rsid w:val="00732F91"/>
    <w:rsid w:val="007878D7"/>
    <w:rsid w:val="007A2E18"/>
    <w:rsid w:val="007F3882"/>
    <w:rsid w:val="00821490"/>
    <w:rsid w:val="00855DB5"/>
    <w:rsid w:val="00887CF5"/>
    <w:rsid w:val="008C796B"/>
    <w:rsid w:val="00974CA0"/>
    <w:rsid w:val="00A23164"/>
    <w:rsid w:val="00AA1AC2"/>
    <w:rsid w:val="00AA7370"/>
    <w:rsid w:val="00AF5AC4"/>
    <w:rsid w:val="00B11FFA"/>
    <w:rsid w:val="00BF35B6"/>
    <w:rsid w:val="00C02F69"/>
    <w:rsid w:val="00C10100"/>
    <w:rsid w:val="00C16875"/>
    <w:rsid w:val="00C66233"/>
    <w:rsid w:val="00D9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7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7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45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5367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a5">
    <w:name w:val="Основной текст Знак"/>
    <w:basedOn w:val="a0"/>
    <w:link w:val="a4"/>
    <w:rsid w:val="0045367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45367D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4536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4536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3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5367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53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536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36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45367D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536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4536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53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5367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5367D"/>
    <w:pPr>
      <w:ind w:left="708"/>
    </w:pPr>
  </w:style>
  <w:style w:type="paragraph" w:styleId="ac">
    <w:name w:val="No Spacing"/>
    <w:uiPriority w:val="1"/>
    <w:qFormat/>
    <w:rsid w:val="0055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6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F5A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F5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F5A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5A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2019-11-19T19:48:00Z</dcterms:created>
  <dcterms:modified xsi:type="dcterms:W3CDTF">2019-11-20T11:46:00Z</dcterms:modified>
</cp:coreProperties>
</file>